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97FB5" w14:textId="0BF5FFA6" w:rsidR="00196095" w:rsidRPr="00853B32" w:rsidRDefault="00853B32" w:rsidP="0063627B">
      <w:pPr>
        <w:spacing w:after="0" w:line="240" w:lineRule="auto"/>
        <w:jc w:val="center"/>
        <w:rPr>
          <w:rFonts w:ascii="Segoe UI" w:hAnsi="Segoe UI" w:cs="Segoe UI"/>
          <w:sz w:val="20"/>
          <w:szCs w:val="20"/>
          <w:lang w:val="sl-SI"/>
        </w:rPr>
      </w:pPr>
      <w:r w:rsidRPr="00853B32">
        <w:rPr>
          <w:rFonts w:ascii="Segoe UI" w:hAnsi="Segoe UI" w:cs="Segoe UI"/>
          <w:sz w:val="20"/>
          <w:szCs w:val="20"/>
          <w:lang w:val="sl-SI"/>
        </w:rPr>
        <w:t>SPOROČILO ZA MEDIJE</w:t>
      </w:r>
    </w:p>
    <w:p w14:paraId="7275408E" w14:textId="77777777" w:rsidR="00196095" w:rsidRPr="00853B32" w:rsidRDefault="00196095" w:rsidP="0063627B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l-SI"/>
        </w:rPr>
      </w:pPr>
    </w:p>
    <w:p w14:paraId="2E7C6ABB" w14:textId="5CE6DD6F" w:rsidR="00196095" w:rsidRPr="00853B32" w:rsidRDefault="00853B32" w:rsidP="00853B32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lang w:val="sl-SI"/>
        </w:rPr>
      </w:pPr>
      <w:r w:rsidRPr="00853B32">
        <w:rPr>
          <w:rFonts w:ascii="Segoe UI" w:hAnsi="Segoe UI" w:cs="Segoe UI"/>
          <w:b/>
          <w:bCs/>
          <w:sz w:val="24"/>
          <w:szCs w:val="24"/>
          <w:lang w:val="sl-SI"/>
        </w:rPr>
        <w:t>URADNI NAPOVEDNIK ZA TRETJO SEZONO SERIJE HBO ORIGIN</w:t>
      </w:r>
      <w:r w:rsidR="00196095" w:rsidRPr="00853B32">
        <w:rPr>
          <w:rFonts w:ascii="Segoe UI" w:hAnsi="Segoe UI" w:cs="Segoe UI"/>
          <w:b/>
          <w:bCs/>
          <w:sz w:val="24"/>
          <w:szCs w:val="24"/>
          <w:lang w:val="sl-SI"/>
        </w:rPr>
        <w:t>AL SERIJ</w:t>
      </w:r>
      <w:r w:rsidR="009A31F4" w:rsidRPr="00853B32">
        <w:rPr>
          <w:rFonts w:ascii="Segoe UI" w:hAnsi="Segoe UI" w:cs="Segoe UI"/>
          <w:b/>
          <w:bCs/>
          <w:sz w:val="24"/>
          <w:szCs w:val="24"/>
          <w:lang w:val="sl-SI"/>
        </w:rPr>
        <w:t>E</w:t>
      </w:r>
      <w:r w:rsidR="00196095" w:rsidRPr="00853B32">
        <w:rPr>
          <w:rFonts w:ascii="Segoe UI" w:hAnsi="Segoe UI" w:cs="Segoe UI"/>
          <w:b/>
          <w:bCs/>
          <w:sz w:val="24"/>
          <w:szCs w:val="24"/>
          <w:lang w:val="sl-SI"/>
        </w:rPr>
        <w:t xml:space="preserve"> </w:t>
      </w:r>
      <w:r w:rsidR="002568CD">
        <w:rPr>
          <w:rFonts w:ascii="Segoe UI" w:hAnsi="Segoe UI" w:cs="Segoe UI"/>
          <w:b/>
          <w:bCs/>
          <w:sz w:val="24"/>
          <w:szCs w:val="24"/>
          <w:lang w:val="sl-SI"/>
        </w:rPr>
        <w:br/>
      </w:r>
      <w:r w:rsidRPr="00853B32">
        <w:rPr>
          <w:rFonts w:ascii="Segoe UI" w:hAnsi="Segoe UI" w:cs="Segoe UI"/>
          <w:b/>
          <w:bCs/>
          <w:sz w:val="24"/>
          <w:szCs w:val="24"/>
          <w:lang w:val="sl-SI"/>
        </w:rPr>
        <w:t>»BELI LOTOS«</w:t>
      </w:r>
    </w:p>
    <w:p w14:paraId="7131ABA3" w14:textId="42065AB9" w:rsidR="00196095" w:rsidRPr="00853B32" w:rsidRDefault="00196095" w:rsidP="0063627B">
      <w:pPr>
        <w:spacing w:after="0" w:line="240" w:lineRule="auto"/>
        <w:rPr>
          <w:rFonts w:ascii="Segoe UI" w:hAnsi="Segoe UI" w:cs="Segoe UI"/>
          <w:sz w:val="20"/>
          <w:szCs w:val="20"/>
          <w:lang w:val="sl-SI"/>
        </w:rPr>
      </w:pPr>
    </w:p>
    <w:p w14:paraId="199273B2" w14:textId="49AEE367" w:rsidR="00196095" w:rsidRPr="00853B32" w:rsidRDefault="00196095" w:rsidP="00CB104E">
      <w:pPr>
        <w:spacing w:after="0" w:line="240" w:lineRule="auto"/>
        <w:jc w:val="center"/>
        <w:rPr>
          <w:rFonts w:ascii="Segoe UI" w:hAnsi="Segoe UI" w:cs="Segoe UI"/>
          <w:sz w:val="20"/>
          <w:szCs w:val="20"/>
          <w:lang w:val="sl-SI"/>
        </w:rPr>
      </w:pPr>
    </w:p>
    <w:p w14:paraId="3FC633B7" w14:textId="77777777" w:rsidR="00CB104E" w:rsidRPr="00853B32" w:rsidRDefault="00CB104E" w:rsidP="0063627B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  <w:lang w:val="sl-SI"/>
        </w:rPr>
      </w:pPr>
    </w:p>
    <w:p w14:paraId="226D214C" w14:textId="001696BC" w:rsidR="00196095" w:rsidRPr="00853B32" w:rsidRDefault="00853B32" w:rsidP="0063627B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  <w:lang w:val="sl-SI"/>
        </w:rPr>
      </w:pPr>
      <w:r w:rsidRPr="00853B32">
        <w:rPr>
          <w:rFonts w:ascii="Segoe UI" w:hAnsi="Segoe UI" w:cs="Segoe UI"/>
          <w:b/>
          <w:sz w:val="20"/>
          <w:szCs w:val="20"/>
          <w:lang w:val="sl-SI"/>
        </w:rPr>
        <w:t>Ljubljana, 29. januarja 2025</w:t>
      </w:r>
    </w:p>
    <w:p w14:paraId="58885683" w14:textId="77777777" w:rsidR="000F4131" w:rsidRPr="00853B32" w:rsidRDefault="000F4131" w:rsidP="0063627B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</w:p>
    <w:p w14:paraId="313F3BFA" w14:textId="61D0F2A9" w:rsidR="00853B32" w:rsidRPr="00853B32" w:rsidRDefault="00853B32" w:rsidP="00853B32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  <w:lang w:val="sl-SI"/>
        </w:rPr>
      </w:pPr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HBO je objavil uradni napovednik in </w:t>
      </w:r>
      <w:r w:rsidR="002568CD">
        <w:rPr>
          <w:rFonts w:ascii="Segoe UI" w:hAnsi="Segoe UI" w:cs="Segoe UI"/>
          <w:bCs/>
          <w:sz w:val="20"/>
          <w:szCs w:val="20"/>
          <w:lang w:val="sl-SI"/>
        </w:rPr>
        <w:t>podobo</w:t>
      </w:r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za</w:t>
      </w:r>
      <w:r w:rsidR="002568CD">
        <w:rPr>
          <w:rFonts w:ascii="Segoe UI" w:hAnsi="Segoe UI" w:cs="Segoe UI"/>
          <w:bCs/>
          <w:sz w:val="20"/>
          <w:szCs w:val="20"/>
          <w:lang w:val="sl-SI"/>
        </w:rPr>
        <w:t xml:space="preserve"> tretjo sezono</w:t>
      </w:r>
      <w:r>
        <w:rPr>
          <w:rFonts w:ascii="Segoe UI" w:hAnsi="Segoe UI" w:cs="Segoe UI"/>
          <w:bCs/>
          <w:sz w:val="20"/>
          <w:szCs w:val="20"/>
          <w:lang w:val="sl-SI"/>
        </w:rPr>
        <w:t xml:space="preserve"> z </w:t>
      </w:r>
      <w:proofErr w:type="spellStart"/>
      <w:r>
        <w:rPr>
          <w:rFonts w:ascii="Segoe UI" w:hAnsi="Segoe UI" w:cs="Segoe UI"/>
          <w:bCs/>
          <w:sz w:val="20"/>
          <w:szCs w:val="20"/>
          <w:lang w:val="sl-SI"/>
        </w:rPr>
        <w:t>e</w:t>
      </w:r>
      <w:r w:rsidRPr="00853B32">
        <w:rPr>
          <w:rFonts w:ascii="Segoe UI" w:hAnsi="Segoe UI" w:cs="Segoe UI"/>
          <w:bCs/>
          <w:sz w:val="20"/>
          <w:szCs w:val="20"/>
          <w:lang w:val="sl-SI"/>
        </w:rPr>
        <w:t>mmyjem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nagrajen</w:t>
      </w:r>
      <w:r w:rsidR="002568CD">
        <w:rPr>
          <w:rFonts w:ascii="Segoe UI" w:hAnsi="Segoe UI" w:cs="Segoe UI"/>
          <w:bCs/>
          <w:sz w:val="20"/>
          <w:szCs w:val="20"/>
          <w:lang w:val="sl-SI"/>
        </w:rPr>
        <w:t>e</w:t>
      </w:r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serij</w:t>
      </w:r>
      <w:r w:rsidR="002568CD">
        <w:rPr>
          <w:rFonts w:ascii="Segoe UI" w:hAnsi="Segoe UI" w:cs="Segoe UI"/>
          <w:bCs/>
          <w:sz w:val="20"/>
          <w:szCs w:val="20"/>
          <w:lang w:val="sl-SI"/>
        </w:rPr>
        <w:t>e</w:t>
      </w:r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</w:t>
      </w:r>
      <w:r w:rsidRPr="00853B32">
        <w:rPr>
          <w:rFonts w:ascii="Segoe UI" w:hAnsi="Segoe UI" w:cs="Segoe UI"/>
          <w:b/>
          <w:sz w:val="20"/>
          <w:szCs w:val="20"/>
          <w:lang w:val="sl-SI"/>
        </w:rPr>
        <w:t>»</w:t>
      </w:r>
      <w:r w:rsidRPr="00853B32">
        <w:rPr>
          <w:rFonts w:ascii="Segoe UI" w:hAnsi="Segoe UI" w:cs="Segoe UI"/>
          <w:b/>
          <w:sz w:val="20"/>
          <w:szCs w:val="20"/>
          <w:lang w:val="sl-SI"/>
        </w:rPr>
        <w:t>Beli lotos</w:t>
      </w:r>
      <w:r w:rsidRPr="00853B32">
        <w:rPr>
          <w:rFonts w:ascii="Segoe UI" w:hAnsi="Segoe UI" w:cs="Segoe UI"/>
          <w:b/>
          <w:sz w:val="20"/>
          <w:szCs w:val="20"/>
          <w:lang w:val="sl-SI"/>
        </w:rPr>
        <w:t>«</w:t>
      </w:r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</w:t>
      </w:r>
      <w:r w:rsidRPr="00853B32">
        <w:rPr>
          <w:rFonts w:ascii="Segoe UI" w:hAnsi="Segoe UI" w:cs="Segoe UI"/>
          <w:bCs/>
          <w:i/>
          <w:iCs/>
          <w:sz w:val="20"/>
          <w:szCs w:val="20"/>
          <w:lang w:val="sl-SI"/>
        </w:rPr>
        <w:t>(</w:t>
      </w:r>
      <w:proofErr w:type="spellStart"/>
      <w:r w:rsidRPr="00853B32">
        <w:rPr>
          <w:rFonts w:ascii="Segoe UI" w:hAnsi="Segoe UI" w:cs="Segoe UI"/>
          <w:bCs/>
          <w:i/>
          <w:iCs/>
          <w:sz w:val="20"/>
          <w:szCs w:val="20"/>
          <w:lang w:val="sl-SI"/>
        </w:rPr>
        <w:t>The</w:t>
      </w:r>
      <w:proofErr w:type="spellEnd"/>
      <w:r w:rsidRPr="00853B32">
        <w:rPr>
          <w:rFonts w:ascii="Segoe UI" w:hAnsi="Segoe UI" w:cs="Segoe UI"/>
          <w:bCs/>
          <w:i/>
          <w:iCs/>
          <w:sz w:val="20"/>
          <w:szCs w:val="20"/>
          <w:lang w:val="sl-SI"/>
        </w:rPr>
        <w:t xml:space="preserve"> White Lotus).</w:t>
      </w:r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Tretja sezona, ki bo štela osem epizod, bo premierno </w:t>
      </w:r>
      <w:r w:rsidRPr="00853B32">
        <w:rPr>
          <w:rFonts w:ascii="Segoe UI" w:hAnsi="Segoe UI" w:cs="Segoe UI"/>
          <w:b/>
          <w:sz w:val="20"/>
          <w:szCs w:val="20"/>
          <w:lang w:val="sl-SI"/>
        </w:rPr>
        <w:t>predvajana 17. februarja na</w:t>
      </w:r>
      <w:r w:rsidRPr="00853B32">
        <w:rPr>
          <w:rFonts w:ascii="Segoe UI" w:hAnsi="Segoe UI" w:cs="Segoe UI"/>
          <w:b/>
          <w:sz w:val="20"/>
          <w:szCs w:val="20"/>
          <w:lang w:val="sl-SI"/>
        </w:rPr>
        <w:t xml:space="preserve"> pretočni platformi Max in kanalu HBO.</w:t>
      </w:r>
      <w:r w:rsidRPr="00853B32">
        <w:rPr>
          <w:rFonts w:ascii="Segoe UI" w:hAnsi="Segoe UI" w:cs="Segoe UI"/>
          <w:b/>
          <w:sz w:val="20"/>
          <w:szCs w:val="20"/>
          <w:lang w:val="sl-SI"/>
        </w:rPr>
        <w:t xml:space="preserve"> </w:t>
      </w:r>
    </w:p>
    <w:p w14:paraId="743B87A2" w14:textId="77777777" w:rsidR="00853B32" w:rsidRPr="00853B32" w:rsidRDefault="00853B32" w:rsidP="00853B32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  <w:lang w:val="sl-SI"/>
        </w:rPr>
      </w:pPr>
    </w:p>
    <w:p w14:paraId="61ECB7A4" w14:textId="0F8DFBB1" w:rsidR="00853B32" w:rsidRDefault="00853B32" w:rsidP="00853B32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  <w:r w:rsidRPr="00853B32">
        <w:rPr>
          <w:rFonts w:ascii="Segoe UI" w:hAnsi="Segoe UI" w:cs="Segoe UI"/>
          <w:bCs/>
          <w:sz w:val="20"/>
          <w:szCs w:val="20"/>
          <w:lang w:val="sl-SI"/>
        </w:rPr>
        <w:t>Zgodba družbene satire je postavljena v ekskluzivno taj</w:t>
      </w:r>
      <w:r w:rsidR="002568CD">
        <w:rPr>
          <w:rFonts w:ascii="Segoe UI" w:hAnsi="Segoe UI" w:cs="Segoe UI"/>
          <w:bCs/>
          <w:sz w:val="20"/>
          <w:szCs w:val="20"/>
          <w:lang w:val="sl-SI"/>
        </w:rPr>
        <w:t>sko</w:t>
      </w:r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letovišče in spremlja dogodivščine različnih gostov in zaposlenih v enem tednu.</w:t>
      </w:r>
    </w:p>
    <w:p w14:paraId="22971AB4" w14:textId="77777777" w:rsidR="00853B32" w:rsidRPr="00853B32" w:rsidRDefault="00853B32" w:rsidP="00853B32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</w:p>
    <w:p w14:paraId="514DF5E7" w14:textId="77777777" w:rsidR="00853B32" w:rsidRDefault="00853B32" w:rsidP="00853B32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V glavnih vlogah nastopajo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Leslie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Bibb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,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Carrie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Coon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, Walton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Goggins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, Sarah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Catherine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Hook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, Jason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Isaacs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,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Lalisa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Manobal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, Michelle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Monaghan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, Sam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Nivola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, Lek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Patravadi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, Parker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Posey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,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Natasha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Rothwell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, Patrick Schwarzenegger,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Tayme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Thapthimthong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in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Aimee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Lou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Wood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. Dodatna igralska zasedba vključuje Nicholasa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Duvernaya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,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Arnasa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Fedaravičiusa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, Christiana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Friedela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, Scotta Glenna, Dom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Hetrakula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,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Juliana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Kostova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,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Charlotte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Le Bon, Morgano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O’Reilly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in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Shalini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Peiris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>.</w:t>
      </w:r>
    </w:p>
    <w:p w14:paraId="7C72F419" w14:textId="77777777" w:rsidR="00853B32" w:rsidRPr="00853B32" w:rsidRDefault="00853B32" w:rsidP="00853B32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</w:p>
    <w:p w14:paraId="36DF8B44" w14:textId="77777777" w:rsidR="00853B32" w:rsidRDefault="00853B32" w:rsidP="00853B32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Tretjo sezono je ustvaril, napisal in režiral Mike White, ki je tudi izvršni producent skupaj z Davidom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Bernadom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in Markom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Kamineom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>.</w:t>
      </w:r>
    </w:p>
    <w:p w14:paraId="0A82B500" w14:textId="77777777" w:rsidR="00853B32" w:rsidRPr="00853B32" w:rsidRDefault="00853B32" w:rsidP="00853B32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</w:p>
    <w:p w14:paraId="38EE7C35" w14:textId="1080B48D" w:rsidR="00853B32" w:rsidRDefault="00853B32" w:rsidP="00853B32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Prva sezona, ki je </w:t>
      </w:r>
      <w:r w:rsidR="002568CD">
        <w:rPr>
          <w:rFonts w:ascii="Segoe UI" w:hAnsi="Segoe UI" w:cs="Segoe UI"/>
          <w:bCs/>
          <w:sz w:val="20"/>
          <w:szCs w:val="20"/>
          <w:lang w:val="sl-SI"/>
        </w:rPr>
        <w:t xml:space="preserve">bila </w:t>
      </w:r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premierno predvajana julija 2021 in se je odvijala na Havajih, je prejela 20 nominacij za </w:t>
      </w:r>
      <w:r>
        <w:rPr>
          <w:rFonts w:ascii="Segoe UI" w:hAnsi="Segoe UI" w:cs="Segoe UI"/>
          <w:bCs/>
          <w:sz w:val="20"/>
          <w:szCs w:val="20"/>
          <w:lang w:val="sl-SI"/>
        </w:rPr>
        <w:t xml:space="preserve">nagrado </w:t>
      </w:r>
      <w:proofErr w:type="spellStart"/>
      <w:r>
        <w:rPr>
          <w:rFonts w:ascii="Segoe UI" w:hAnsi="Segoe UI" w:cs="Segoe UI"/>
          <w:bCs/>
          <w:sz w:val="20"/>
          <w:szCs w:val="20"/>
          <w:lang w:val="sl-SI"/>
        </w:rPr>
        <w:t>E</w:t>
      </w:r>
      <w:r w:rsidRPr="00853B32">
        <w:rPr>
          <w:rFonts w:ascii="Segoe UI" w:hAnsi="Segoe UI" w:cs="Segoe UI"/>
          <w:bCs/>
          <w:sz w:val="20"/>
          <w:szCs w:val="20"/>
          <w:lang w:val="sl-SI"/>
        </w:rPr>
        <w:t>mmy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® v 13 kategorijah ter deset zmag, kar je največ zmag tistega leta, vključno z nagrado za najboljšo omejeno ali antologijsko serijo. Druga sezona, ki je </w:t>
      </w:r>
      <w:r>
        <w:rPr>
          <w:rFonts w:ascii="Segoe UI" w:hAnsi="Segoe UI" w:cs="Segoe UI"/>
          <w:bCs/>
          <w:sz w:val="20"/>
          <w:szCs w:val="20"/>
          <w:lang w:val="sl-SI"/>
        </w:rPr>
        <w:t xml:space="preserve">bila </w:t>
      </w:r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premierno predvajana decembra 2022 in se je odvijala na Siciliji, je prejela 23 nominacij za </w:t>
      </w:r>
      <w:proofErr w:type="spellStart"/>
      <w:r w:rsidRPr="00853B32">
        <w:rPr>
          <w:rFonts w:ascii="Segoe UI" w:hAnsi="Segoe UI" w:cs="Segoe UI"/>
          <w:bCs/>
          <w:sz w:val="20"/>
          <w:szCs w:val="20"/>
          <w:lang w:val="sl-SI"/>
        </w:rPr>
        <w:t>Emmy</w:t>
      </w:r>
      <w:proofErr w:type="spellEnd"/>
      <w:r w:rsidRPr="00853B32">
        <w:rPr>
          <w:rFonts w:ascii="Segoe UI" w:hAnsi="Segoe UI" w:cs="Segoe UI"/>
          <w:bCs/>
          <w:sz w:val="20"/>
          <w:szCs w:val="20"/>
          <w:lang w:val="sl-SI"/>
        </w:rPr>
        <w:t>®, vključno z nominacijo za najboljšo dramsko serijo, in pet zmag.</w:t>
      </w:r>
    </w:p>
    <w:p w14:paraId="7A8BD8F4" w14:textId="77777777" w:rsidR="00853B32" w:rsidRPr="00853B32" w:rsidRDefault="00853B32" w:rsidP="00853B32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</w:p>
    <w:p w14:paraId="301FC230" w14:textId="52B41590" w:rsidR="00853B32" w:rsidRPr="00853B32" w:rsidRDefault="00853B32" w:rsidP="00853B32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  <w:r w:rsidRPr="00853B32">
        <w:rPr>
          <w:rFonts w:ascii="Segoe UI" w:hAnsi="Segoe UI" w:cs="Segoe UI"/>
          <w:bCs/>
          <w:sz w:val="20"/>
          <w:szCs w:val="20"/>
          <w:lang w:val="sl-SI"/>
        </w:rPr>
        <w:t xml:space="preserve">Prvi dve sezoni serije </w:t>
      </w:r>
      <w:r>
        <w:rPr>
          <w:rFonts w:ascii="Segoe UI" w:hAnsi="Segoe UI" w:cs="Segoe UI"/>
          <w:bCs/>
          <w:sz w:val="20"/>
          <w:szCs w:val="20"/>
          <w:lang w:val="sl-SI"/>
        </w:rPr>
        <w:t>»</w:t>
      </w:r>
      <w:r w:rsidRPr="00853B32">
        <w:rPr>
          <w:rFonts w:ascii="Segoe UI" w:hAnsi="Segoe UI" w:cs="Segoe UI"/>
          <w:bCs/>
          <w:sz w:val="20"/>
          <w:szCs w:val="20"/>
          <w:lang w:val="sl-SI"/>
        </w:rPr>
        <w:t>Beli lotos</w:t>
      </w:r>
      <w:r>
        <w:rPr>
          <w:rFonts w:ascii="Segoe UI" w:hAnsi="Segoe UI" w:cs="Segoe UI"/>
          <w:bCs/>
          <w:sz w:val="20"/>
          <w:szCs w:val="20"/>
          <w:lang w:val="sl-SI"/>
        </w:rPr>
        <w:t xml:space="preserve">« sta na voljo na pretočni platformi </w:t>
      </w:r>
      <w:hyperlink r:id="rId7" w:history="1">
        <w:r w:rsidRPr="00853B32">
          <w:rPr>
            <w:rStyle w:val="Hiperveza"/>
            <w:rFonts w:ascii="Segoe UI" w:hAnsi="Segoe UI" w:cs="Segoe UI"/>
            <w:bCs/>
            <w:sz w:val="20"/>
            <w:szCs w:val="20"/>
            <w:lang w:val="sl-SI"/>
          </w:rPr>
          <w:t>Max</w:t>
        </w:r>
      </w:hyperlink>
      <w:r w:rsidRPr="00853B32">
        <w:rPr>
          <w:rFonts w:ascii="Segoe UI" w:hAnsi="Segoe UI" w:cs="Segoe UI"/>
          <w:bCs/>
          <w:sz w:val="20"/>
          <w:szCs w:val="20"/>
          <w:lang w:val="sl-SI"/>
        </w:rPr>
        <w:t>.</w:t>
      </w:r>
    </w:p>
    <w:p w14:paraId="090B23FD" w14:textId="77777777" w:rsidR="00EA79A6" w:rsidRPr="00853B32" w:rsidRDefault="00EA79A6" w:rsidP="008613CB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</w:p>
    <w:p w14:paraId="2B4FFA81" w14:textId="6BDAC564" w:rsidR="00EA79A6" w:rsidRPr="00853B32" w:rsidRDefault="00853B32" w:rsidP="008613CB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sl-SI"/>
        </w:rPr>
      </w:pPr>
      <w:r w:rsidRPr="00853B32">
        <w:rPr>
          <w:rFonts w:ascii="Segoe UI" w:hAnsi="Segoe UI" w:cs="Segoe UI"/>
          <w:bCs/>
          <w:sz w:val="20"/>
          <w:szCs w:val="20"/>
          <w:lang w:val="sl-SI"/>
        </w:rPr>
        <w:t>NAPOVEDNIK</w:t>
      </w:r>
      <w:r w:rsidR="009C256E" w:rsidRPr="00853B32">
        <w:rPr>
          <w:rFonts w:ascii="Segoe UI" w:hAnsi="Segoe UI" w:cs="Segoe UI"/>
          <w:bCs/>
          <w:sz w:val="20"/>
          <w:szCs w:val="20"/>
          <w:lang w:val="sl-SI"/>
        </w:rPr>
        <w:t>:</w:t>
      </w:r>
      <w:r>
        <w:rPr>
          <w:rFonts w:ascii="Segoe UI" w:hAnsi="Segoe UI" w:cs="Segoe UI"/>
          <w:bCs/>
          <w:sz w:val="20"/>
          <w:szCs w:val="20"/>
          <w:lang w:val="sl-SI"/>
        </w:rPr>
        <w:t xml:space="preserve"> </w:t>
      </w:r>
      <w:hyperlink r:id="rId8" w:tgtFrame="_blank" w:history="1">
        <w:r w:rsidRPr="00853B32">
          <w:rPr>
            <w:rStyle w:val="Hiperveza"/>
            <w:rFonts w:ascii="Segoe UI" w:hAnsi="Segoe UI" w:cs="Segoe UI"/>
            <w:bCs/>
            <w:sz w:val="20"/>
            <w:szCs w:val="20"/>
          </w:rPr>
          <w:t>https://youtu.be/7jaqapoqrN4</w:t>
        </w:r>
      </w:hyperlink>
      <w:r w:rsidR="009C256E"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</w:t>
      </w:r>
      <w:r w:rsidR="00EA79A6" w:rsidRPr="00853B32">
        <w:rPr>
          <w:rFonts w:ascii="Segoe UI" w:hAnsi="Segoe UI" w:cs="Segoe UI"/>
          <w:bCs/>
          <w:sz w:val="20"/>
          <w:szCs w:val="20"/>
          <w:lang w:val="sl-SI"/>
        </w:rPr>
        <w:t xml:space="preserve"> </w:t>
      </w:r>
    </w:p>
    <w:p w14:paraId="6C40AB2D" w14:textId="77777777" w:rsidR="00F264D7" w:rsidRPr="00853B32" w:rsidRDefault="00F264D7" w:rsidP="00F264D7">
      <w:pPr>
        <w:shd w:val="clear" w:color="auto" w:fill="FFFFFF"/>
        <w:spacing w:after="0" w:line="240" w:lineRule="auto"/>
        <w:jc w:val="both"/>
        <w:textAlignment w:val="baseline"/>
        <w:rPr>
          <w:rFonts w:ascii="Segoe UI" w:eastAsia="Times New Roman" w:hAnsi="Segoe UI" w:cs="Segoe UI"/>
          <w:color w:val="212121"/>
          <w:kern w:val="0"/>
          <w:sz w:val="20"/>
          <w:szCs w:val="20"/>
          <w:lang w:val="sl-SI" w:eastAsia="hr-HR"/>
          <w14:ligatures w14:val="none"/>
        </w:rPr>
      </w:pPr>
    </w:p>
    <w:p w14:paraId="7C079088" w14:textId="77777777" w:rsidR="00BE590B" w:rsidRPr="00853B32" w:rsidRDefault="00BE590B" w:rsidP="0063627B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l-SI"/>
        </w:rPr>
      </w:pPr>
    </w:p>
    <w:p w14:paraId="6B65899B" w14:textId="77777777" w:rsidR="00853B32" w:rsidRPr="00853B32" w:rsidRDefault="00853B32" w:rsidP="00853B32">
      <w:pPr>
        <w:jc w:val="both"/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</w:pPr>
      <w:r w:rsidRPr="00853B32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 xml:space="preserve">O podjetju </w:t>
      </w:r>
      <w:proofErr w:type="spellStart"/>
      <w:r w:rsidRPr="00853B32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853B32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853B32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853B32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>Discovery</w:t>
      </w:r>
      <w:proofErr w:type="spellEnd"/>
    </w:p>
    <w:p w14:paraId="7C10CF9A" w14:textId="0B7D4ED6" w:rsidR="001F5198" w:rsidRPr="00853B32" w:rsidRDefault="00853B32" w:rsidP="00853B32">
      <w:pPr>
        <w:jc w:val="both"/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</w:pP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je vodilno globalno medijsko in razvedrilno podjetje, ki ustvarja in distribuira najbolj diferenciran in celovit portfelj vsebin na svetu na področju televizije, filma, pretakanja in iger. Prisoten v več kot 220 državah in ozemljih ter v 50 jezikih,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navdihuje, informira in zabava občinstvo po vsem svetu s svojimi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ikoničnimi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blagovnimi znamkami in izdelki, vključno z: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Channel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Max,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+, CNN, DC, TNT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Sports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Eurosport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HBO, HGTV ,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Food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Network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OWN,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Investigation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TLC,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Magnolia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Network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TNT, TBS,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truTV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Travel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Channel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MotorTrend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Animal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Planet, Science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Channel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Motion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Picture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Group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Television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Group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Pictures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Animation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Games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New Line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Cinema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Cartoon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Network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Adult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Swim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Turner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Classic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Movies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en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Español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Hogar</w:t>
      </w:r>
      <w:proofErr w:type="spellEnd"/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de HGTV in drugi. Več informacij na </w:t>
      </w:r>
      <w:hyperlink r:id="rId9" w:history="1">
        <w:r w:rsidRPr="00853B32">
          <w:rPr>
            <w:rStyle w:val="Hiperveza"/>
            <w:rFonts w:ascii="Segoe UI" w:hAnsi="Segoe UI" w:cs="Segoe UI"/>
            <w:sz w:val="20"/>
            <w:szCs w:val="20"/>
            <w:lang w:val="sl-SI"/>
          </w:rPr>
          <w:t>www.wbd.com</w:t>
        </w:r>
      </w:hyperlink>
      <w:r w:rsidRPr="00853B32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</w:p>
    <w:sectPr w:rsidR="001F5198" w:rsidRPr="00853B32" w:rsidSect="00196095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5AB41" w14:textId="77777777" w:rsidR="00F3524F" w:rsidRDefault="00F3524F">
      <w:pPr>
        <w:spacing w:after="0" w:line="240" w:lineRule="auto"/>
      </w:pPr>
      <w:r>
        <w:separator/>
      </w:r>
    </w:p>
  </w:endnote>
  <w:endnote w:type="continuationSeparator" w:id="0">
    <w:p w14:paraId="1BB99213" w14:textId="77777777" w:rsidR="00F3524F" w:rsidRDefault="00F35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254B2" w14:textId="77777777" w:rsidR="00F3524F" w:rsidRDefault="00F3524F">
      <w:pPr>
        <w:spacing w:after="0" w:line="240" w:lineRule="auto"/>
      </w:pPr>
      <w:r>
        <w:separator/>
      </w:r>
    </w:p>
  </w:footnote>
  <w:footnote w:type="continuationSeparator" w:id="0">
    <w:p w14:paraId="4EE25383" w14:textId="77777777" w:rsidR="00F3524F" w:rsidRDefault="00F352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915C0" w14:textId="77777777" w:rsidR="004E4C90" w:rsidRDefault="00000000" w:rsidP="00F1033D">
    <w:pPr>
      <w:pStyle w:val="Zaglavlje"/>
      <w:jc w:val="right"/>
    </w:pPr>
    <w:r>
      <w:rPr>
        <w:noProof/>
      </w:rPr>
      <w:drawing>
        <wp:inline distT="0" distB="0" distL="0" distR="0" wp14:anchorId="4000BABF" wp14:editId="77091A6F">
          <wp:extent cx="1205069" cy="373980"/>
          <wp:effectExtent l="0" t="0" r="0" b="7020"/>
          <wp:docPr id="2015644799" name="Picture 179918029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5069" cy="3739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81D64"/>
    <w:multiLevelType w:val="multilevel"/>
    <w:tmpl w:val="93B05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710FDF"/>
    <w:multiLevelType w:val="multilevel"/>
    <w:tmpl w:val="1F5A0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A507483"/>
    <w:multiLevelType w:val="multilevel"/>
    <w:tmpl w:val="3E20C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A890593"/>
    <w:multiLevelType w:val="multilevel"/>
    <w:tmpl w:val="EDC2E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8180371"/>
    <w:multiLevelType w:val="multilevel"/>
    <w:tmpl w:val="73F88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02253089">
    <w:abstractNumId w:val="0"/>
  </w:num>
  <w:num w:numId="2" w16cid:durableId="902982345">
    <w:abstractNumId w:val="2"/>
  </w:num>
  <w:num w:numId="3" w16cid:durableId="2074280415">
    <w:abstractNumId w:val="3"/>
  </w:num>
  <w:num w:numId="4" w16cid:durableId="1233543689">
    <w:abstractNumId w:val="1"/>
  </w:num>
  <w:num w:numId="5" w16cid:durableId="3083626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095"/>
    <w:rsid w:val="00005931"/>
    <w:rsid w:val="000616E7"/>
    <w:rsid w:val="00061E19"/>
    <w:rsid w:val="00070FD4"/>
    <w:rsid w:val="000C3EC1"/>
    <w:rsid w:val="000C4319"/>
    <w:rsid w:val="000F4131"/>
    <w:rsid w:val="001478C2"/>
    <w:rsid w:val="001652D4"/>
    <w:rsid w:val="00196095"/>
    <w:rsid w:val="001E0A10"/>
    <w:rsid w:val="001F5198"/>
    <w:rsid w:val="002568CD"/>
    <w:rsid w:val="002C3694"/>
    <w:rsid w:val="002D7A3B"/>
    <w:rsid w:val="003021B3"/>
    <w:rsid w:val="00305B32"/>
    <w:rsid w:val="00325491"/>
    <w:rsid w:val="00472D6F"/>
    <w:rsid w:val="004D5BF2"/>
    <w:rsid w:val="004E4C90"/>
    <w:rsid w:val="00551B3E"/>
    <w:rsid w:val="00607D28"/>
    <w:rsid w:val="0063627B"/>
    <w:rsid w:val="006D4928"/>
    <w:rsid w:val="00710929"/>
    <w:rsid w:val="00760F15"/>
    <w:rsid w:val="00824C94"/>
    <w:rsid w:val="00853B32"/>
    <w:rsid w:val="008613CB"/>
    <w:rsid w:val="008823E3"/>
    <w:rsid w:val="008909F3"/>
    <w:rsid w:val="00962F31"/>
    <w:rsid w:val="00986ADE"/>
    <w:rsid w:val="00995C85"/>
    <w:rsid w:val="009A31F4"/>
    <w:rsid w:val="009C256E"/>
    <w:rsid w:val="00A1251D"/>
    <w:rsid w:val="00A46645"/>
    <w:rsid w:val="00A80DD3"/>
    <w:rsid w:val="00A90A28"/>
    <w:rsid w:val="00AC0F37"/>
    <w:rsid w:val="00B55F08"/>
    <w:rsid w:val="00BC2EBE"/>
    <w:rsid w:val="00BE590B"/>
    <w:rsid w:val="00BF6C61"/>
    <w:rsid w:val="00C8560E"/>
    <w:rsid w:val="00CB104E"/>
    <w:rsid w:val="00D028A0"/>
    <w:rsid w:val="00D647F2"/>
    <w:rsid w:val="00D650AF"/>
    <w:rsid w:val="00D70A92"/>
    <w:rsid w:val="00E05A64"/>
    <w:rsid w:val="00E05B6B"/>
    <w:rsid w:val="00EA79A6"/>
    <w:rsid w:val="00ED2D73"/>
    <w:rsid w:val="00F264D7"/>
    <w:rsid w:val="00F3524F"/>
    <w:rsid w:val="00F601AD"/>
    <w:rsid w:val="00F9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9B3A09"/>
  <w15:chartTrackingRefBased/>
  <w15:docId w15:val="{E9BCF578-30C1-441F-B081-CF09BBA76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095"/>
    <w:rPr>
      <w:lang w:val="en-US"/>
    </w:rPr>
  </w:style>
  <w:style w:type="paragraph" w:styleId="Naslov1">
    <w:name w:val="heading 1"/>
    <w:basedOn w:val="Normal"/>
    <w:next w:val="Normal"/>
    <w:link w:val="Naslov1Char"/>
    <w:uiPriority w:val="9"/>
    <w:qFormat/>
    <w:rsid w:val="001960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960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960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960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960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960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960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960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960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960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960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960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96095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96095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96095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96095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96095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96095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960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1960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960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1960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960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19609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196095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196095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960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196095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96095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1960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96095"/>
    <w:rPr>
      <w:lang w:val="en-US"/>
    </w:rPr>
  </w:style>
  <w:style w:type="paragraph" w:customStyle="1" w:styleId="bv-p-translate">
    <w:name w:val="bv-p-translate"/>
    <w:basedOn w:val="Normal"/>
    <w:rsid w:val="00196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paragraph" w:customStyle="1" w:styleId="m1161244718946813692paragraph">
    <w:name w:val="m_1161244718946813692paragraph"/>
    <w:basedOn w:val="Normal"/>
    <w:rsid w:val="00196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character" w:customStyle="1" w:styleId="m1161244718946813692normaltextrun">
    <w:name w:val="m_1161244718946813692normaltextrun"/>
    <w:basedOn w:val="Zadanifontodlomka"/>
    <w:rsid w:val="00196095"/>
  </w:style>
  <w:style w:type="character" w:customStyle="1" w:styleId="m1161244718946813692eop">
    <w:name w:val="m_1161244718946813692eop"/>
    <w:basedOn w:val="Zadanifontodlomka"/>
    <w:rsid w:val="00196095"/>
  </w:style>
  <w:style w:type="character" w:customStyle="1" w:styleId="m1161244718946813692scxw240708387">
    <w:name w:val="m_1161244718946813692scxw240708387"/>
    <w:basedOn w:val="Zadanifontodlomka"/>
    <w:rsid w:val="00196095"/>
  </w:style>
  <w:style w:type="paragraph" w:customStyle="1" w:styleId="paragraph">
    <w:name w:val="paragraph"/>
    <w:basedOn w:val="Normal"/>
    <w:rsid w:val="00B55F08"/>
    <w:pPr>
      <w:spacing w:before="100" w:beforeAutospacing="1" w:after="100" w:afterAutospacing="1" w:line="240" w:lineRule="auto"/>
    </w:pPr>
    <w:rPr>
      <w:rFonts w:ascii="Aptos" w:hAnsi="Aptos" w:cs="Calibri"/>
      <w:kern w:val="0"/>
      <w:sz w:val="24"/>
      <w:szCs w:val="24"/>
      <w14:ligatures w14:val="none"/>
    </w:rPr>
  </w:style>
  <w:style w:type="character" w:customStyle="1" w:styleId="normaltextrun">
    <w:name w:val="normaltextrun"/>
    <w:basedOn w:val="Zadanifontodlomka"/>
    <w:rsid w:val="00B55F08"/>
  </w:style>
  <w:style w:type="character" w:customStyle="1" w:styleId="eop">
    <w:name w:val="eop"/>
    <w:basedOn w:val="Zadanifontodlomka"/>
    <w:rsid w:val="00B55F08"/>
  </w:style>
  <w:style w:type="character" w:styleId="Hiperveza">
    <w:name w:val="Hyperlink"/>
    <w:basedOn w:val="Zadanifontodlomka"/>
    <w:uiPriority w:val="99"/>
    <w:unhideWhenUsed/>
    <w:rsid w:val="00A90A28"/>
    <w:rPr>
      <w:color w:val="467886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647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9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86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82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08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76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282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783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323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5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7jaqapoqrN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lay.max.com/show/14f9834d-bc23-41a8-ab61-5c8abdbea50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wb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1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Ana Eterović</cp:lastModifiedBy>
  <cp:revision>31</cp:revision>
  <dcterms:created xsi:type="dcterms:W3CDTF">2024-05-17T12:30:00Z</dcterms:created>
  <dcterms:modified xsi:type="dcterms:W3CDTF">2025-01-29T08:18:00Z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4c3b3e98-78ce-4fab-b25a-3df4316c79df</vt:lpwstr>
  </property>
</Properties>
</file>