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34DCE" w14:textId="31E07E55" w:rsidR="00995A00" w:rsidRPr="005A6E97" w:rsidRDefault="003E5766" w:rsidP="008B0B93">
      <w:pPr>
        <w:spacing w:after="0" w:line="240" w:lineRule="auto"/>
        <w:jc w:val="center"/>
        <w:rPr>
          <w:rFonts w:ascii="Segoe UI" w:hAnsi="Segoe UI" w:cs="Segoe UI"/>
          <w:sz w:val="20"/>
          <w:szCs w:val="20"/>
          <w:lang w:val="sl-SI"/>
        </w:rPr>
      </w:pPr>
      <w:bookmarkStart w:id="0" w:name="_Hlk167274349"/>
      <w:r w:rsidRPr="005A6E97">
        <w:rPr>
          <w:rFonts w:ascii="Segoe UI" w:hAnsi="Segoe UI" w:cs="Segoe UI"/>
          <w:sz w:val="20"/>
          <w:szCs w:val="20"/>
          <w:lang w:val="sl-SI"/>
        </w:rPr>
        <w:t>SPOROČILO ZA MEDIJE</w:t>
      </w:r>
    </w:p>
    <w:p w14:paraId="718CB98A" w14:textId="77777777" w:rsidR="00995A00" w:rsidRPr="005A6E97" w:rsidRDefault="00995A00" w:rsidP="008B0B93">
      <w:pPr>
        <w:spacing w:after="0" w:line="240" w:lineRule="auto"/>
        <w:jc w:val="both"/>
        <w:rPr>
          <w:rFonts w:ascii="Segoe UI" w:hAnsi="Segoe UI" w:cs="Segoe UI"/>
          <w:sz w:val="20"/>
          <w:szCs w:val="20"/>
          <w:lang w:val="sl-SI"/>
        </w:rPr>
      </w:pPr>
    </w:p>
    <w:p w14:paraId="1323671B" w14:textId="35BE8F77" w:rsidR="007C740E" w:rsidRPr="005A6E97" w:rsidRDefault="00037E2D" w:rsidP="008B0B93">
      <w:pPr>
        <w:spacing w:after="0" w:line="240" w:lineRule="auto"/>
        <w:jc w:val="center"/>
        <w:rPr>
          <w:rFonts w:ascii="Segoe UI" w:hAnsi="Segoe UI" w:cs="Segoe UI"/>
          <w:b/>
          <w:bCs/>
          <w:sz w:val="20"/>
          <w:szCs w:val="20"/>
          <w:lang w:val="sl-SI"/>
        </w:rPr>
      </w:pPr>
      <w:bookmarkStart w:id="1" w:name="_Hlk167265231"/>
      <w:r w:rsidRPr="005A6E97">
        <w:rPr>
          <w:rFonts w:ascii="Segoe UI" w:hAnsi="Segoe UI" w:cs="Segoe UI"/>
          <w:b/>
          <w:bCs/>
          <w:sz w:val="20"/>
          <w:szCs w:val="20"/>
          <w:lang w:val="sl-SI"/>
        </w:rPr>
        <w:t xml:space="preserve">EKSKLUZIVNA PREMIERA </w:t>
      </w:r>
      <w:r w:rsidR="003E5766" w:rsidRPr="005A6E97">
        <w:rPr>
          <w:rFonts w:ascii="Segoe UI" w:hAnsi="Segoe UI" w:cs="Segoe UI"/>
          <w:b/>
          <w:bCs/>
          <w:sz w:val="20"/>
          <w:szCs w:val="20"/>
          <w:lang w:val="sl-SI"/>
        </w:rPr>
        <w:t>HRVAŠKEGA FILMA</w:t>
      </w:r>
    </w:p>
    <w:p w14:paraId="60A2A123" w14:textId="59EE6C97" w:rsidR="00995A00" w:rsidRPr="005A6E97" w:rsidRDefault="003E5766" w:rsidP="008B0B93">
      <w:pPr>
        <w:spacing w:after="0" w:line="240" w:lineRule="auto"/>
        <w:jc w:val="center"/>
        <w:rPr>
          <w:rFonts w:ascii="Segoe UI" w:hAnsi="Segoe UI" w:cs="Segoe UI"/>
          <w:b/>
          <w:bCs/>
          <w:sz w:val="20"/>
          <w:szCs w:val="20"/>
          <w:lang w:val="sl-SI"/>
        </w:rPr>
      </w:pPr>
      <w:r w:rsidRPr="005A6E97">
        <w:rPr>
          <w:rFonts w:ascii="Segoe UI" w:hAnsi="Segoe UI" w:cs="Segoe UI"/>
          <w:b/>
          <w:bCs/>
          <w:sz w:val="20"/>
          <w:szCs w:val="20"/>
          <w:lang w:val="sl-SI"/>
        </w:rPr>
        <w:t>»ŠALŠA« NA MAXU</w:t>
      </w:r>
    </w:p>
    <w:bookmarkEnd w:id="1"/>
    <w:p w14:paraId="5A0CB792" w14:textId="77777777" w:rsidR="00995A00" w:rsidRPr="005A6E97" w:rsidRDefault="00995A00" w:rsidP="008B0B93">
      <w:pPr>
        <w:spacing w:after="0" w:line="240" w:lineRule="auto"/>
        <w:jc w:val="both"/>
        <w:rPr>
          <w:rFonts w:ascii="Segoe UI" w:hAnsi="Segoe UI" w:cs="Segoe UI"/>
          <w:sz w:val="20"/>
          <w:szCs w:val="20"/>
          <w:lang w:val="sl-SI"/>
        </w:rPr>
      </w:pPr>
    </w:p>
    <w:p w14:paraId="3FF199BA" w14:textId="4F14954E" w:rsidR="00995A00" w:rsidRPr="005A6E97" w:rsidRDefault="00FE6D37" w:rsidP="008B0B93">
      <w:pPr>
        <w:spacing w:after="0" w:line="240" w:lineRule="auto"/>
        <w:jc w:val="center"/>
        <w:rPr>
          <w:rFonts w:ascii="Segoe UI" w:hAnsi="Segoe UI" w:cs="Segoe UI"/>
          <w:sz w:val="20"/>
          <w:szCs w:val="20"/>
          <w:lang w:val="sl-SI"/>
        </w:rPr>
      </w:pPr>
      <w:r w:rsidRPr="005A6E97">
        <w:rPr>
          <w:rFonts w:ascii="Segoe UI" w:hAnsi="Segoe UI" w:cs="Segoe UI"/>
          <w:noProof/>
          <w:sz w:val="20"/>
          <w:szCs w:val="20"/>
          <w:lang w:val="sl-SI"/>
        </w:rPr>
        <w:drawing>
          <wp:inline distT="0" distB="0" distL="0" distR="0" wp14:anchorId="07E8BB97" wp14:editId="2DA68A48">
            <wp:extent cx="5943600" cy="3343275"/>
            <wp:effectExtent l="0" t="0" r="0" b="9525"/>
            <wp:docPr id="170363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B6AAC97" w14:textId="77777777" w:rsidR="008B0B93" w:rsidRPr="005A6E97" w:rsidRDefault="008B0B93" w:rsidP="008B0B93">
      <w:pPr>
        <w:spacing w:after="0" w:line="240" w:lineRule="auto"/>
        <w:jc w:val="both"/>
        <w:rPr>
          <w:rFonts w:ascii="Segoe UI" w:hAnsi="Segoe UI" w:cs="Segoe UI"/>
          <w:b/>
          <w:sz w:val="20"/>
          <w:szCs w:val="20"/>
          <w:lang w:val="sl-SI"/>
        </w:rPr>
      </w:pPr>
    </w:p>
    <w:p w14:paraId="32F17B3C" w14:textId="40CECE51" w:rsidR="00AD5B70" w:rsidRPr="005A6E97" w:rsidRDefault="003E5766" w:rsidP="008B0B93">
      <w:pPr>
        <w:spacing w:after="0" w:line="240" w:lineRule="auto"/>
        <w:jc w:val="both"/>
        <w:rPr>
          <w:rFonts w:ascii="Segoe UI" w:hAnsi="Segoe UI" w:cs="Segoe UI"/>
          <w:b/>
          <w:sz w:val="20"/>
          <w:szCs w:val="20"/>
          <w:lang w:val="sl-SI"/>
        </w:rPr>
      </w:pPr>
      <w:r w:rsidRPr="005A6E97">
        <w:rPr>
          <w:rFonts w:ascii="Segoe UI" w:hAnsi="Segoe UI" w:cs="Segoe UI"/>
          <w:b/>
          <w:sz w:val="20"/>
          <w:szCs w:val="20"/>
          <w:lang w:val="sl-SI"/>
        </w:rPr>
        <w:t>Ljubljana, 23. januarja 2025</w:t>
      </w:r>
    </w:p>
    <w:p w14:paraId="3CF2D50F" w14:textId="77777777" w:rsidR="008B0B93" w:rsidRPr="005A6E97" w:rsidRDefault="008B0B93" w:rsidP="008B0B93">
      <w:pPr>
        <w:spacing w:after="0" w:line="240" w:lineRule="auto"/>
        <w:jc w:val="both"/>
        <w:rPr>
          <w:rFonts w:ascii="Segoe UI" w:hAnsi="Segoe UI" w:cs="Segoe UI"/>
          <w:sz w:val="20"/>
          <w:szCs w:val="20"/>
          <w:shd w:val="clear" w:color="auto" w:fill="FFFFFF"/>
          <w:lang w:val="sl-SI"/>
        </w:rPr>
      </w:pPr>
      <w:bookmarkStart w:id="2" w:name="_Hlk167265252"/>
    </w:p>
    <w:bookmarkEnd w:id="0"/>
    <w:bookmarkEnd w:id="2"/>
    <w:p w14:paraId="28C439B3" w14:textId="395766AF" w:rsidR="003E5766" w:rsidRPr="005A6E97" w:rsidRDefault="003E5766" w:rsidP="003E5766">
      <w:pPr>
        <w:spacing w:after="0" w:line="240" w:lineRule="auto"/>
        <w:jc w:val="both"/>
        <w:rPr>
          <w:rFonts w:ascii="Segoe UI" w:eastAsia="Times New Roman" w:hAnsi="Segoe UI" w:cs="Segoe UI"/>
          <w:kern w:val="0"/>
          <w:sz w:val="20"/>
          <w:szCs w:val="20"/>
          <w:lang w:val="sl-SI" w:eastAsia="hr-HR"/>
          <w14:ligatures w14:val="none"/>
        </w:rPr>
      </w:pPr>
      <w:r w:rsidRPr="005A6E97">
        <w:rPr>
          <w:rFonts w:ascii="Segoe UI" w:eastAsia="Times New Roman" w:hAnsi="Segoe UI" w:cs="Segoe UI"/>
          <w:kern w:val="0"/>
          <w:sz w:val="20"/>
          <w:szCs w:val="20"/>
          <w:lang w:val="sl-SI" w:eastAsia="hr-HR"/>
          <w14:ligatures w14:val="none"/>
        </w:rPr>
        <w:t xml:space="preserve">Hrvaška komedija z elementi grozljivke </w:t>
      </w:r>
      <w:r w:rsidRPr="005A6E97">
        <w:rPr>
          <w:rFonts w:ascii="Segoe UI" w:eastAsia="Times New Roman" w:hAnsi="Segoe UI" w:cs="Segoe UI"/>
          <w:b/>
          <w:bCs/>
          <w:kern w:val="0"/>
          <w:sz w:val="20"/>
          <w:szCs w:val="20"/>
          <w:lang w:val="sl-SI" w:eastAsia="hr-HR"/>
          <w14:ligatures w14:val="none"/>
        </w:rPr>
        <w:t>»Šalša«</w:t>
      </w:r>
      <w:r w:rsidRPr="005A6E97">
        <w:rPr>
          <w:rFonts w:ascii="Segoe UI" w:eastAsia="Times New Roman" w:hAnsi="Segoe UI" w:cs="Segoe UI"/>
          <w:kern w:val="0"/>
          <w:sz w:val="20"/>
          <w:szCs w:val="20"/>
          <w:lang w:val="sl-SI" w:eastAsia="hr-HR"/>
          <w14:ligatures w14:val="none"/>
        </w:rPr>
        <w:t xml:space="preserve"> v režiji Dražena Žarkovića je zdaj na voljo na pretočni platformi Max. Premiera na kanalu HBO bo danes ob 20.00, ponovitev pa 29. januarja ob 22.10 uri.</w:t>
      </w:r>
    </w:p>
    <w:p w14:paraId="3F34033A" w14:textId="77777777" w:rsidR="003E5766" w:rsidRPr="005A6E97" w:rsidRDefault="003E5766" w:rsidP="003E5766">
      <w:pPr>
        <w:spacing w:after="0" w:line="240" w:lineRule="auto"/>
        <w:jc w:val="both"/>
        <w:rPr>
          <w:rFonts w:ascii="Segoe UI" w:eastAsia="Times New Roman" w:hAnsi="Segoe UI" w:cs="Segoe UI"/>
          <w:kern w:val="0"/>
          <w:sz w:val="20"/>
          <w:szCs w:val="20"/>
          <w:lang w:val="sl-SI" w:eastAsia="hr-HR"/>
          <w14:ligatures w14:val="none"/>
        </w:rPr>
      </w:pPr>
    </w:p>
    <w:p w14:paraId="66E860B0" w14:textId="4C0DAD4E" w:rsidR="003E5766" w:rsidRPr="005A6E97" w:rsidRDefault="003E5766" w:rsidP="003E5766">
      <w:pPr>
        <w:spacing w:after="0" w:line="240" w:lineRule="auto"/>
        <w:jc w:val="both"/>
        <w:rPr>
          <w:rFonts w:ascii="Segoe UI" w:eastAsia="Times New Roman" w:hAnsi="Segoe UI" w:cs="Segoe UI"/>
          <w:kern w:val="0"/>
          <w:sz w:val="20"/>
          <w:szCs w:val="20"/>
          <w:lang w:val="sl-SI" w:eastAsia="hr-HR"/>
          <w14:ligatures w14:val="none"/>
        </w:rPr>
      </w:pPr>
      <w:r w:rsidRPr="005A6E97">
        <w:rPr>
          <w:rFonts w:ascii="Segoe UI" w:eastAsia="Times New Roman" w:hAnsi="Segoe UI" w:cs="Segoe UI"/>
          <w:kern w:val="0"/>
          <w:sz w:val="20"/>
          <w:szCs w:val="20"/>
          <w:lang w:val="sl-SI" w:eastAsia="hr-HR"/>
          <w14:ligatures w14:val="none"/>
        </w:rPr>
        <w:t>Študent na begu pride na odmaknjeni otok nabirat paradižnike; tam ga pričaka</w:t>
      </w:r>
      <w:r w:rsidR="005A6E97">
        <w:rPr>
          <w:rFonts w:ascii="Segoe UI" w:eastAsia="Times New Roman" w:hAnsi="Segoe UI" w:cs="Segoe UI"/>
          <w:kern w:val="0"/>
          <w:sz w:val="20"/>
          <w:szCs w:val="20"/>
          <w:lang w:val="sl-SI" w:eastAsia="hr-HR"/>
          <w14:ligatures w14:val="none"/>
        </w:rPr>
        <w:t>jo</w:t>
      </w:r>
      <w:r w:rsidRPr="005A6E97">
        <w:rPr>
          <w:rFonts w:ascii="Segoe UI" w:eastAsia="Times New Roman" w:hAnsi="Segoe UI" w:cs="Segoe UI"/>
          <w:kern w:val="0"/>
          <w:sz w:val="20"/>
          <w:szCs w:val="20"/>
          <w:lang w:val="sl-SI" w:eastAsia="hr-HR"/>
          <w14:ligatures w14:val="none"/>
        </w:rPr>
        <w:t xml:space="preserve"> kup posebnežev, resnična ljubezen in boj za življenje.</w:t>
      </w:r>
    </w:p>
    <w:p w14:paraId="1674C097" w14:textId="77777777" w:rsidR="005A6E97" w:rsidRPr="005A6E97" w:rsidRDefault="005A6E97" w:rsidP="003E5766">
      <w:pPr>
        <w:spacing w:after="0" w:line="240" w:lineRule="auto"/>
        <w:jc w:val="both"/>
        <w:rPr>
          <w:rFonts w:ascii="Segoe UI" w:eastAsia="Times New Roman" w:hAnsi="Segoe UI" w:cs="Segoe UI"/>
          <w:kern w:val="0"/>
          <w:sz w:val="20"/>
          <w:szCs w:val="20"/>
          <w:lang w:val="sl-SI" w:eastAsia="hr-HR"/>
          <w14:ligatures w14:val="none"/>
        </w:rPr>
      </w:pPr>
    </w:p>
    <w:p w14:paraId="7BD21E0B" w14:textId="65EA693F" w:rsidR="003E5766" w:rsidRPr="005A6E97" w:rsidRDefault="003E5766" w:rsidP="003E5766">
      <w:pPr>
        <w:spacing w:after="0" w:line="240" w:lineRule="auto"/>
        <w:jc w:val="both"/>
        <w:rPr>
          <w:rFonts w:ascii="Segoe UI" w:eastAsia="Times New Roman" w:hAnsi="Segoe UI" w:cs="Segoe UI"/>
          <w:kern w:val="0"/>
          <w:sz w:val="20"/>
          <w:szCs w:val="20"/>
          <w:lang w:val="sl-SI" w:eastAsia="hr-HR"/>
          <w14:ligatures w14:val="none"/>
        </w:rPr>
      </w:pPr>
      <w:r w:rsidRPr="005A6E97">
        <w:rPr>
          <w:rFonts w:ascii="Segoe UI" w:eastAsia="Times New Roman" w:hAnsi="Segoe UI" w:cs="Segoe UI"/>
          <w:kern w:val="0"/>
          <w:sz w:val="20"/>
          <w:szCs w:val="20"/>
          <w:lang w:val="sl-SI" w:eastAsia="hr-HR"/>
          <w14:ligatures w14:val="none"/>
        </w:rPr>
        <w:t>Svetovna premiera filma je bila na 71. Puljskem filmskem festivalu, kjer se je potegoval za zlato areno in prejel nagrado za vizualne učinke, ki jo je prejel Krsto Jaram.</w:t>
      </w:r>
    </w:p>
    <w:p w14:paraId="46D79198" w14:textId="77777777" w:rsidR="003E5766" w:rsidRPr="005A6E97" w:rsidRDefault="003E5766" w:rsidP="003E5766">
      <w:pPr>
        <w:spacing w:after="0" w:line="240" w:lineRule="auto"/>
        <w:jc w:val="both"/>
        <w:rPr>
          <w:rFonts w:ascii="Segoe UI" w:eastAsia="Times New Roman" w:hAnsi="Segoe UI" w:cs="Segoe UI"/>
          <w:kern w:val="0"/>
          <w:sz w:val="20"/>
          <w:szCs w:val="20"/>
          <w:lang w:val="sl-SI" w:eastAsia="hr-HR"/>
          <w14:ligatures w14:val="none"/>
        </w:rPr>
      </w:pPr>
    </w:p>
    <w:p w14:paraId="56F948F6" w14:textId="77777777" w:rsidR="003E5766" w:rsidRPr="005A6E97" w:rsidRDefault="003E5766" w:rsidP="003E5766">
      <w:pPr>
        <w:spacing w:after="0" w:line="240" w:lineRule="auto"/>
        <w:jc w:val="both"/>
        <w:rPr>
          <w:rFonts w:ascii="Segoe UI" w:eastAsia="Times New Roman" w:hAnsi="Segoe UI" w:cs="Segoe UI"/>
          <w:kern w:val="0"/>
          <w:sz w:val="20"/>
          <w:szCs w:val="20"/>
          <w:lang w:val="sl-SI" w:eastAsia="hr-HR"/>
          <w14:ligatures w14:val="none"/>
        </w:rPr>
      </w:pPr>
      <w:r w:rsidRPr="005A6E97">
        <w:rPr>
          <w:rFonts w:ascii="Segoe UI" w:eastAsia="Times New Roman" w:hAnsi="Segoe UI" w:cs="Segoe UI"/>
          <w:kern w:val="0"/>
          <w:sz w:val="20"/>
          <w:szCs w:val="20"/>
          <w:lang w:val="sl-SI" w:eastAsia="hr-HR"/>
          <w14:ligatures w14:val="none"/>
        </w:rPr>
        <w:t>V glavnih vlogah nastopajo Momčilo Otašević, Ivana Gulin, Snježana Sinovčić Šiškov, Milica Janevski, Ecija Ojdanić, Luna Pilić, Roko Sikavica, Ljubiša Savanović, Donat Zeko, Mirko Vlahović, Šimun Šitum in Petar Salečić.</w:t>
      </w:r>
    </w:p>
    <w:p w14:paraId="3470EFEB" w14:textId="77777777" w:rsidR="003E5766" w:rsidRPr="005A6E97" w:rsidRDefault="003E5766" w:rsidP="003E5766">
      <w:pPr>
        <w:spacing w:after="0" w:line="240" w:lineRule="auto"/>
        <w:jc w:val="both"/>
        <w:rPr>
          <w:rFonts w:ascii="Segoe UI" w:eastAsia="Times New Roman" w:hAnsi="Segoe UI" w:cs="Segoe UI"/>
          <w:kern w:val="0"/>
          <w:sz w:val="20"/>
          <w:szCs w:val="20"/>
          <w:lang w:val="sl-SI" w:eastAsia="hr-HR"/>
          <w14:ligatures w14:val="none"/>
        </w:rPr>
      </w:pPr>
    </w:p>
    <w:p w14:paraId="531E983B" w14:textId="3DA3092A" w:rsidR="003E5766" w:rsidRPr="005A6E97" w:rsidRDefault="003E5766" w:rsidP="003E5766">
      <w:pPr>
        <w:spacing w:after="0" w:line="240" w:lineRule="auto"/>
        <w:jc w:val="both"/>
        <w:rPr>
          <w:rFonts w:ascii="Segoe UI" w:eastAsia="Times New Roman" w:hAnsi="Segoe UI" w:cs="Segoe UI"/>
          <w:kern w:val="0"/>
          <w:sz w:val="20"/>
          <w:szCs w:val="20"/>
          <w:lang w:val="sl-SI" w:eastAsia="hr-HR"/>
          <w14:ligatures w14:val="none"/>
        </w:rPr>
      </w:pPr>
      <w:r w:rsidRPr="005A6E97">
        <w:rPr>
          <w:rFonts w:ascii="Segoe UI" w:eastAsia="Times New Roman" w:hAnsi="Segoe UI" w:cs="Segoe UI"/>
          <w:kern w:val="0"/>
          <w:sz w:val="20"/>
          <w:szCs w:val="20"/>
          <w:lang w:val="sl-SI" w:eastAsia="hr-HR"/>
          <w14:ligatures w14:val="none"/>
        </w:rPr>
        <w:t xml:space="preserve">Na Maxu lahko najdete tudi veliko bazo drugih filmov in serij </w:t>
      </w:r>
      <w:hyperlink r:id="rId7" w:history="1">
        <w:r w:rsidRPr="005A6E97">
          <w:rPr>
            <w:rStyle w:val="Hyperlink"/>
            <w:rFonts w:ascii="Segoe UI" w:eastAsia="Times New Roman" w:hAnsi="Segoe UI" w:cs="Segoe UI"/>
            <w:color w:val="auto"/>
            <w:kern w:val="0"/>
            <w:sz w:val="20"/>
            <w:szCs w:val="20"/>
            <w:lang w:val="sl-SI" w:eastAsia="hr-HR"/>
            <w14:ligatures w14:val="none"/>
          </w:rPr>
          <w:t>lokalne produkcije</w:t>
        </w:r>
      </w:hyperlink>
      <w:r w:rsidRPr="005A6E97">
        <w:rPr>
          <w:rFonts w:ascii="Segoe UI" w:eastAsia="Times New Roman" w:hAnsi="Segoe UI" w:cs="Segoe UI"/>
          <w:kern w:val="0"/>
          <w:sz w:val="20"/>
          <w:szCs w:val="20"/>
          <w:lang w:val="sl-SI" w:eastAsia="hr-HR"/>
          <w14:ligatures w14:val="none"/>
        </w:rPr>
        <w:t>.</w:t>
      </w:r>
    </w:p>
    <w:p w14:paraId="41033992" w14:textId="77777777" w:rsidR="008B0B93" w:rsidRPr="005A6E97" w:rsidRDefault="008B0B93" w:rsidP="008B0B93">
      <w:pPr>
        <w:spacing w:after="0" w:line="240" w:lineRule="auto"/>
        <w:jc w:val="both"/>
        <w:rPr>
          <w:rFonts w:ascii="Segoe UI" w:hAnsi="Segoe UI" w:cs="Segoe UI"/>
          <w:b/>
          <w:bCs/>
          <w:color w:val="808080" w:themeColor="background1" w:themeShade="80"/>
          <w:sz w:val="20"/>
          <w:szCs w:val="20"/>
          <w:lang w:val="sl-SI"/>
        </w:rPr>
      </w:pPr>
    </w:p>
    <w:p w14:paraId="13E7C6B0" w14:textId="77777777" w:rsidR="008B0B93" w:rsidRPr="005A6E97" w:rsidRDefault="008B0B93" w:rsidP="008B0B93">
      <w:pPr>
        <w:spacing w:after="0" w:line="240" w:lineRule="auto"/>
        <w:jc w:val="both"/>
        <w:rPr>
          <w:rFonts w:ascii="Segoe UI" w:hAnsi="Segoe UI" w:cs="Segoe UI"/>
          <w:b/>
          <w:bCs/>
          <w:color w:val="808080" w:themeColor="background1" w:themeShade="80"/>
          <w:sz w:val="20"/>
          <w:szCs w:val="20"/>
          <w:lang w:val="sl-SI"/>
        </w:rPr>
      </w:pPr>
    </w:p>
    <w:p w14:paraId="747E3DEF" w14:textId="77777777" w:rsidR="009B5F72" w:rsidRPr="005A6E97" w:rsidRDefault="009B5F72" w:rsidP="009B5F72">
      <w:pPr>
        <w:spacing w:after="0" w:line="240" w:lineRule="auto"/>
        <w:jc w:val="both"/>
        <w:rPr>
          <w:rFonts w:ascii="Segoe UI" w:hAnsi="Segoe UI" w:cs="Segoe UI"/>
          <w:b/>
          <w:bCs/>
          <w:color w:val="808080" w:themeColor="background1" w:themeShade="80"/>
          <w:sz w:val="20"/>
          <w:szCs w:val="20"/>
          <w:lang w:val="sl-SI"/>
        </w:rPr>
      </w:pPr>
      <w:r w:rsidRPr="005A6E97">
        <w:rPr>
          <w:rFonts w:ascii="Segoe UI" w:hAnsi="Segoe UI" w:cs="Segoe UI"/>
          <w:b/>
          <w:bCs/>
          <w:color w:val="808080" w:themeColor="background1" w:themeShade="80"/>
          <w:sz w:val="20"/>
          <w:szCs w:val="20"/>
          <w:lang w:val="sl-SI"/>
        </w:rPr>
        <w:t>O podjetju Warner Bros. Discovery</w:t>
      </w:r>
    </w:p>
    <w:p w14:paraId="2A1AF130" w14:textId="77777777" w:rsidR="009B5F72" w:rsidRPr="005A6E97" w:rsidRDefault="009B5F72" w:rsidP="009B5F72">
      <w:pPr>
        <w:spacing w:after="0" w:line="240" w:lineRule="auto"/>
        <w:jc w:val="both"/>
        <w:rPr>
          <w:rFonts w:ascii="Segoe UI" w:hAnsi="Segoe UI" w:cs="Segoe UI"/>
          <w:b/>
          <w:bCs/>
          <w:color w:val="808080" w:themeColor="background1" w:themeShade="80"/>
          <w:sz w:val="20"/>
          <w:szCs w:val="20"/>
          <w:lang w:val="sl-SI"/>
        </w:rPr>
      </w:pPr>
    </w:p>
    <w:p w14:paraId="66A37F8C" w14:textId="77777777" w:rsidR="009B5F72" w:rsidRPr="005A6E97" w:rsidRDefault="009B5F72" w:rsidP="009B5F72">
      <w:pPr>
        <w:spacing w:after="0" w:line="240" w:lineRule="auto"/>
        <w:jc w:val="both"/>
        <w:rPr>
          <w:rFonts w:ascii="Segoe UI" w:hAnsi="Segoe UI" w:cs="Segoe UI"/>
          <w:color w:val="808080" w:themeColor="background1" w:themeShade="80"/>
          <w:sz w:val="20"/>
          <w:szCs w:val="20"/>
          <w:lang w:val="sl-SI"/>
        </w:rPr>
      </w:pPr>
      <w:r w:rsidRPr="005A6E97">
        <w:rPr>
          <w:rFonts w:ascii="Segoe UI" w:hAnsi="Segoe UI" w:cs="Segoe UI"/>
          <w:color w:val="808080" w:themeColor="background1" w:themeShade="80"/>
          <w:sz w:val="20"/>
          <w:szCs w:val="20"/>
          <w:lang w:val="sl-SI"/>
        </w:rPr>
        <w:t xml:space="preserve">Warner Bros. Discovery je vodilno globalno medijsko in razvedrilno podjetje, ki ustvarja in distribuira najbolj diferenciran in celovit portfelj vsebin na svetu na področju televizije, filma, pretakanja in iger. Prisoten v več </w:t>
      </w:r>
      <w:r w:rsidRPr="005A6E97">
        <w:rPr>
          <w:rFonts w:ascii="Segoe UI" w:hAnsi="Segoe UI" w:cs="Segoe UI"/>
          <w:color w:val="808080" w:themeColor="background1" w:themeShade="80"/>
          <w:sz w:val="20"/>
          <w:szCs w:val="20"/>
          <w:lang w:val="sl-SI"/>
        </w:rPr>
        <w:lastRenderedPageBreak/>
        <w:t xml:space="preserve">kot 220 državah in ozemljih ter v 50 jezikih, Warner Bros. Discovery navdihuje, informira in zabava občinstvo po vsem svetu s svojimi ikoničnimi blagovnimi znamkami in izdelki, vključno z: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in drugi. Več informacij na </w:t>
      </w:r>
      <w:hyperlink r:id="rId8" w:history="1">
        <w:r w:rsidRPr="005A6E97">
          <w:rPr>
            <w:rStyle w:val="Hyperlink"/>
            <w:rFonts w:ascii="Segoe UI" w:hAnsi="Segoe UI" w:cs="Segoe UI"/>
            <w:sz w:val="20"/>
            <w:szCs w:val="20"/>
            <w:lang w:val="sl-SI"/>
          </w:rPr>
          <w:t>www.wbd.com</w:t>
        </w:r>
      </w:hyperlink>
      <w:r w:rsidRPr="005A6E97">
        <w:rPr>
          <w:rFonts w:ascii="Segoe UI" w:hAnsi="Segoe UI" w:cs="Segoe UI"/>
          <w:color w:val="808080" w:themeColor="background1" w:themeShade="80"/>
          <w:sz w:val="20"/>
          <w:szCs w:val="20"/>
          <w:lang w:val="sl-SI"/>
        </w:rPr>
        <w:t xml:space="preserve">. </w:t>
      </w:r>
    </w:p>
    <w:p w14:paraId="68312B6B" w14:textId="556DE886" w:rsidR="001F5198" w:rsidRPr="005A6E97" w:rsidRDefault="001F5198" w:rsidP="009B5F72">
      <w:pPr>
        <w:spacing w:after="0" w:line="240" w:lineRule="auto"/>
        <w:jc w:val="both"/>
        <w:rPr>
          <w:rFonts w:ascii="Segoe UI" w:hAnsi="Segoe UI" w:cs="Segoe UI"/>
          <w:color w:val="808080" w:themeColor="background1" w:themeShade="80"/>
          <w:sz w:val="20"/>
          <w:szCs w:val="20"/>
          <w:lang w:val="sl-SI"/>
        </w:rPr>
      </w:pPr>
    </w:p>
    <w:sectPr w:rsidR="001F5198" w:rsidRPr="005A6E97" w:rsidSect="00995A0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C6661" w14:textId="77777777" w:rsidR="002203B1" w:rsidRDefault="002203B1">
      <w:pPr>
        <w:spacing w:after="0" w:line="240" w:lineRule="auto"/>
      </w:pPr>
      <w:r>
        <w:separator/>
      </w:r>
    </w:p>
  </w:endnote>
  <w:endnote w:type="continuationSeparator" w:id="0">
    <w:p w14:paraId="78490963" w14:textId="77777777" w:rsidR="002203B1" w:rsidRDefault="00220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81BDB" w14:textId="77777777" w:rsidR="002203B1" w:rsidRDefault="002203B1">
      <w:pPr>
        <w:spacing w:after="0" w:line="240" w:lineRule="auto"/>
      </w:pPr>
      <w:r>
        <w:separator/>
      </w:r>
    </w:p>
  </w:footnote>
  <w:footnote w:type="continuationSeparator" w:id="0">
    <w:p w14:paraId="5BEFB560" w14:textId="77777777" w:rsidR="002203B1" w:rsidRDefault="00220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688DB" w14:textId="77777777" w:rsidR="00A5605D" w:rsidRDefault="009B6521" w:rsidP="00F1033D">
    <w:pPr>
      <w:pStyle w:val="Header"/>
      <w:jc w:val="right"/>
    </w:pPr>
    <w:r>
      <w:rPr>
        <w:noProof/>
      </w:rPr>
      <w:drawing>
        <wp:inline distT="0" distB="0" distL="0" distR="0" wp14:anchorId="0CCEADDF" wp14:editId="6FF0F41D">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00"/>
    <w:rsid w:val="00037E2D"/>
    <w:rsid w:val="00047892"/>
    <w:rsid w:val="000531B7"/>
    <w:rsid w:val="000A6CB0"/>
    <w:rsid w:val="000C3EC1"/>
    <w:rsid w:val="000D5431"/>
    <w:rsid w:val="00101819"/>
    <w:rsid w:val="00167761"/>
    <w:rsid w:val="001F222C"/>
    <w:rsid w:val="001F5198"/>
    <w:rsid w:val="002203B1"/>
    <w:rsid w:val="002574AC"/>
    <w:rsid w:val="00356714"/>
    <w:rsid w:val="0035718B"/>
    <w:rsid w:val="003B2099"/>
    <w:rsid w:val="003E5766"/>
    <w:rsid w:val="00460727"/>
    <w:rsid w:val="005A6E97"/>
    <w:rsid w:val="0060193F"/>
    <w:rsid w:val="006021B3"/>
    <w:rsid w:val="00624072"/>
    <w:rsid w:val="006922B2"/>
    <w:rsid w:val="006C6AFD"/>
    <w:rsid w:val="006E5F09"/>
    <w:rsid w:val="00764C5E"/>
    <w:rsid w:val="007C740E"/>
    <w:rsid w:val="00801588"/>
    <w:rsid w:val="00845AD7"/>
    <w:rsid w:val="008B0B93"/>
    <w:rsid w:val="008E1F57"/>
    <w:rsid w:val="00903648"/>
    <w:rsid w:val="00995A00"/>
    <w:rsid w:val="009B5F72"/>
    <w:rsid w:val="009B6521"/>
    <w:rsid w:val="009E77F1"/>
    <w:rsid w:val="009E7830"/>
    <w:rsid w:val="00A5605D"/>
    <w:rsid w:val="00A70016"/>
    <w:rsid w:val="00AD5B70"/>
    <w:rsid w:val="00AE4653"/>
    <w:rsid w:val="00AF73E9"/>
    <w:rsid w:val="00B26089"/>
    <w:rsid w:val="00B34693"/>
    <w:rsid w:val="00BA1019"/>
    <w:rsid w:val="00BD0460"/>
    <w:rsid w:val="00BF6148"/>
    <w:rsid w:val="00D30E39"/>
    <w:rsid w:val="00D45C95"/>
    <w:rsid w:val="00DE0DF8"/>
    <w:rsid w:val="00E402D9"/>
    <w:rsid w:val="00E64042"/>
    <w:rsid w:val="00EC06E3"/>
    <w:rsid w:val="00F01161"/>
    <w:rsid w:val="00F16752"/>
    <w:rsid w:val="00FE6D37"/>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F5425"/>
  <w15:chartTrackingRefBased/>
  <w15:docId w15:val="{201C4E99-2978-4738-8675-619DD48F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A00"/>
    <w:rPr>
      <w:lang w:val="en-US"/>
    </w:rPr>
  </w:style>
  <w:style w:type="paragraph" w:styleId="Heading1">
    <w:name w:val="heading 1"/>
    <w:basedOn w:val="Normal"/>
    <w:next w:val="Normal"/>
    <w:link w:val="Heading1Char"/>
    <w:uiPriority w:val="9"/>
    <w:qFormat/>
    <w:rsid w:val="00995A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A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A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A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A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A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A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A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A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A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A00"/>
    <w:rPr>
      <w:rFonts w:eastAsiaTheme="majorEastAsia" w:cstheme="majorBidi"/>
      <w:color w:val="272727" w:themeColor="text1" w:themeTint="D8"/>
    </w:rPr>
  </w:style>
  <w:style w:type="paragraph" w:styleId="Title">
    <w:name w:val="Title"/>
    <w:basedOn w:val="Normal"/>
    <w:next w:val="Normal"/>
    <w:link w:val="TitleChar"/>
    <w:uiPriority w:val="10"/>
    <w:qFormat/>
    <w:rsid w:val="00995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A00"/>
    <w:pPr>
      <w:spacing w:before="160"/>
      <w:jc w:val="center"/>
    </w:pPr>
    <w:rPr>
      <w:i/>
      <w:iCs/>
      <w:color w:val="404040" w:themeColor="text1" w:themeTint="BF"/>
    </w:rPr>
  </w:style>
  <w:style w:type="character" w:customStyle="1" w:styleId="QuoteChar">
    <w:name w:val="Quote Char"/>
    <w:basedOn w:val="DefaultParagraphFont"/>
    <w:link w:val="Quote"/>
    <w:uiPriority w:val="29"/>
    <w:rsid w:val="00995A00"/>
    <w:rPr>
      <w:i/>
      <w:iCs/>
      <w:color w:val="404040" w:themeColor="text1" w:themeTint="BF"/>
    </w:rPr>
  </w:style>
  <w:style w:type="paragraph" w:styleId="ListParagraph">
    <w:name w:val="List Paragraph"/>
    <w:basedOn w:val="Normal"/>
    <w:uiPriority w:val="34"/>
    <w:qFormat/>
    <w:rsid w:val="00995A00"/>
    <w:pPr>
      <w:ind w:left="720"/>
      <w:contextualSpacing/>
    </w:pPr>
  </w:style>
  <w:style w:type="character" w:styleId="IntenseEmphasis">
    <w:name w:val="Intense Emphasis"/>
    <w:basedOn w:val="DefaultParagraphFont"/>
    <w:uiPriority w:val="21"/>
    <w:qFormat/>
    <w:rsid w:val="00995A00"/>
    <w:rPr>
      <w:i/>
      <w:iCs/>
      <w:color w:val="0F4761" w:themeColor="accent1" w:themeShade="BF"/>
    </w:rPr>
  </w:style>
  <w:style w:type="paragraph" w:styleId="IntenseQuote">
    <w:name w:val="Intense Quote"/>
    <w:basedOn w:val="Normal"/>
    <w:next w:val="Normal"/>
    <w:link w:val="IntenseQuoteChar"/>
    <w:uiPriority w:val="30"/>
    <w:qFormat/>
    <w:rsid w:val="00995A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A00"/>
    <w:rPr>
      <w:i/>
      <w:iCs/>
      <w:color w:val="0F4761" w:themeColor="accent1" w:themeShade="BF"/>
    </w:rPr>
  </w:style>
  <w:style w:type="character" w:styleId="IntenseReference">
    <w:name w:val="Intense Reference"/>
    <w:basedOn w:val="DefaultParagraphFont"/>
    <w:uiPriority w:val="32"/>
    <w:qFormat/>
    <w:rsid w:val="00995A00"/>
    <w:rPr>
      <w:b/>
      <w:bCs/>
      <w:smallCaps/>
      <w:color w:val="0F4761" w:themeColor="accent1" w:themeShade="BF"/>
      <w:spacing w:val="5"/>
    </w:rPr>
  </w:style>
  <w:style w:type="paragraph" w:styleId="Header">
    <w:name w:val="header"/>
    <w:basedOn w:val="Normal"/>
    <w:link w:val="HeaderChar"/>
    <w:uiPriority w:val="99"/>
    <w:unhideWhenUsed/>
    <w:rsid w:val="00995A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A00"/>
    <w:rPr>
      <w:lang w:val="en-US"/>
    </w:rPr>
  </w:style>
  <w:style w:type="character" w:customStyle="1" w:styleId="m4433419211201074833apple-converted-space">
    <w:name w:val="m_4433419211201074833apple-converted-space"/>
    <w:basedOn w:val="DefaultParagraphFont"/>
    <w:rsid w:val="00995A00"/>
  </w:style>
  <w:style w:type="character" w:customStyle="1" w:styleId="m4433419211201074833outlook-search-highlight">
    <w:name w:val="m_4433419211201074833outlook-search-highlight"/>
    <w:basedOn w:val="DefaultParagraphFont"/>
    <w:rsid w:val="00995A00"/>
  </w:style>
  <w:style w:type="character" w:styleId="Hyperlink">
    <w:name w:val="Hyperlink"/>
    <w:basedOn w:val="DefaultParagraphFont"/>
    <w:uiPriority w:val="99"/>
    <w:unhideWhenUsed/>
    <w:rsid w:val="00995A00"/>
    <w:rPr>
      <w:color w:val="0000FF"/>
      <w:u w:val="single"/>
    </w:rPr>
  </w:style>
  <w:style w:type="paragraph" w:customStyle="1" w:styleId="bv-p-translate">
    <w:name w:val="bv-p-translate"/>
    <w:basedOn w:val="Normal"/>
    <w:rsid w:val="00D30E39"/>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styleId="UnresolvedMention">
    <w:name w:val="Unresolved Mention"/>
    <w:basedOn w:val="DefaultParagraphFont"/>
    <w:uiPriority w:val="99"/>
    <w:semiHidden/>
    <w:unhideWhenUsed/>
    <w:rsid w:val="00101819"/>
    <w:rPr>
      <w:color w:val="605E5C"/>
      <w:shd w:val="clear" w:color="auto" w:fill="E1DFDD"/>
    </w:rPr>
  </w:style>
  <w:style w:type="character" w:styleId="FollowedHyperlink">
    <w:name w:val="FollowedHyperlink"/>
    <w:basedOn w:val="DefaultParagraphFont"/>
    <w:uiPriority w:val="99"/>
    <w:semiHidden/>
    <w:unhideWhenUsed/>
    <w:rsid w:val="00FE6D3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07045">
      <w:bodyDiv w:val="1"/>
      <w:marLeft w:val="0"/>
      <w:marRight w:val="0"/>
      <w:marTop w:val="0"/>
      <w:marBottom w:val="0"/>
      <w:divBdr>
        <w:top w:val="none" w:sz="0" w:space="0" w:color="auto"/>
        <w:left w:val="none" w:sz="0" w:space="0" w:color="auto"/>
        <w:bottom w:val="none" w:sz="0" w:space="0" w:color="auto"/>
        <w:right w:val="none" w:sz="0" w:space="0" w:color="auto"/>
      </w:divBdr>
    </w:div>
    <w:div w:id="393311771">
      <w:bodyDiv w:val="1"/>
      <w:marLeft w:val="0"/>
      <w:marRight w:val="0"/>
      <w:marTop w:val="0"/>
      <w:marBottom w:val="0"/>
      <w:divBdr>
        <w:top w:val="none" w:sz="0" w:space="0" w:color="auto"/>
        <w:left w:val="none" w:sz="0" w:space="0" w:color="auto"/>
        <w:bottom w:val="none" w:sz="0" w:space="0" w:color="auto"/>
        <w:right w:val="none" w:sz="0" w:space="0" w:color="auto"/>
      </w:divBdr>
    </w:div>
    <w:div w:id="717095367">
      <w:bodyDiv w:val="1"/>
      <w:marLeft w:val="0"/>
      <w:marRight w:val="0"/>
      <w:marTop w:val="0"/>
      <w:marBottom w:val="0"/>
      <w:divBdr>
        <w:top w:val="none" w:sz="0" w:space="0" w:color="auto"/>
        <w:left w:val="none" w:sz="0" w:space="0" w:color="auto"/>
        <w:bottom w:val="none" w:sz="0" w:space="0" w:color="auto"/>
        <w:right w:val="none" w:sz="0" w:space="0" w:color="auto"/>
      </w:divBdr>
    </w:div>
    <w:div w:id="1140000473">
      <w:bodyDiv w:val="1"/>
      <w:marLeft w:val="0"/>
      <w:marRight w:val="0"/>
      <w:marTop w:val="0"/>
      <w:marBottom w:val="0"/>
      <w:divBdr>
        <w:top w:val="none" w:sz="0" w:space="0" w:color="auto"/>
        <w:left w:val="none" w:sz="0" w:space="0" w:color="auto"/>
        <w:bottom w:val="none" w:sz="0" w:space="0" w:color="auto"/>
        <w:right w:val="none" w:sz="0" w:space="0" w:color="auto"/>
      </w:divBdr>
    </w:div>
    <w:div w:id="1267539995">
      <w:bodyDiv w:val="1"/>
      <w:marLeft w:val="0"/>
      <w:marRight w:val="0"/>
      <w:marTop w:val="0"/>
      <w:marBottom w:val="0"/>
      <w:divBdr>
        <w:top w:val="none" w:sz="0" w:space="0" w:color="auto"/>
        <w:left w:val="none" w:sz="0" w:space="0" w:color="auto"/>
        <w:bottom w:val="none" w:sz="0" w:space="0" w:color="auto"/>
        <w:right w:val="none" w:sz="0" w:space="0" w:color="auto"/>
      </w:divBdr>
    </w:div>
    <w:div w:id="200443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webSettings" Target="webSettings.xml"/><Relationship Id="rId7" Type="http://schemas.openxmlformats.org/officeDocument/2006/relationships/hyperlink" Target="https://play.max.com/editorial/adriati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291</Words>
  <Characters>1661</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2</cp:revision>
  <dcterms:created xsi:type="dcterms:W3CDTF">2025-01-23T09:04:00Z</dcterms:created>
  <dcterms:modified xsi:type="dcterms:W3CDTF">2025-01-23T09:04:00Z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7a9dec44-9e57-48dc-ba6b-167aa87ab4c8</vt:lpwstr>
  </property>
</Properties>
</file>