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8BDB0" w14:textId="77777777" w:rsidR="002C70F4" w:rsidRPr="008C60C2" w:rsidRDefault="002C70F4" w:rsidP="005D2E52">
      <w:pPr>
        <w:rPr>
          <w:rFonts w:ascii="Segoe UI" w:hAnsi="Segoe UI" w:cs="Segoe UI"/>
          <w:noProof w:val="0"/>
          <w:lang w:val="sl-SI"/>
        </w:rPr>
      </w:pPr>
    </w:p>
    <w:p w14:paraId="14817790" w14:textId="1109FAD2" w:rsidR="00A627D1" w:rsidRPr="008C60C2" w:rsidRDefault="002576B6" w:rsidP="005D2E52">
      <w:pPr>
        <w:jc w:val="center"/>
        <w:rPr>
          <w:rFonts w:ascii="Segoe UI" w:eastAsia="Times New Roman" w:hAnsi="Segoe UI" w:cs="Segoe UI"/>
          <w:b/>
          <w:bCs/>
          <w:caps/>
          <w:noProof w:val="0"/>
          <w:color w:val="212121"/>
          <w:lang w:val="sl-SI"/>
        </w:rPr>
      </w:pPr>
      <w:r w:rsidRPr="008C60C2">
        <w:rPr>
          <w:rFonts w:ascii="Segoe UI" w:eastAsia="Times New Roman" w:hAnsi="Segoe UI" w:cs="Segoe UI"/>
          <w:b/>
          <w:bCs/>
          <w:caps/>
          <w:noProof w:val="0"/>
          <w:color w:val="212121"/>
          <w:lang w:val="sl-SI"/>
        </w:rPr>
        <w:t>REKORDNO ŠTEVILO GLEDALCEV OLIMPIJSKIH IGER NA PRETOČNI PLATFORMI MAX IN KANALIH EUROSPORT PO VSEJ EVROPI</w:t>
      </w:r>
    </w:p>
    <w:p w14:paraId="773605F1" w14:textId="77777777" w:rsidR="005D2E52" w:rsidRPr="008C60C2" w:rsidRDefault="005D2E52" w:rsidP="005D2E52">
      <w:pPr>
        <w:pStyle w:val="ListParagraph"/>
        <w:rPr>
          <w:rFonts w:ascii="Segoe UI" w:eastAsia="Times New Roman" w:hAnsi="Segoe UI" w:cs="Segoe UI"/>
          <w:noProof w:val="0"/>
          <w:color w:val="000000"/>
          <w:sz w:val="20"/>
          <w:szCs w:val="20"/>
          <w:lang w:val="sl-SI"/>
        </w:rPr>
      </w:pPr>
    </w:p>
    <w:p w14:paraId="1A066187" w14:textId="292F99C0" w:rsidR="002576B6" w:rsidRPr="008C60C2" w:rsidRDefault="002576B6" w:rsidP="002576B6">
      <w:pPr>
        <w:pStyle w:val="ListParagraph"/>
        <w:numPr>
          <w:ilvl w:val="0"/>
          <w:numId w:val="1"/>
        </w:numPr>
        <w:spacing w:line="240" w:lineRule="auto"/>
        <w:jc w:val="center"/>
        <w:rPr>
          <w:rFonts w:ascii="Segoe UI" w:eastAsia="Times New Roman" w:hAnsi="Segoe UI" w:cs="Segoe UI"/>
          <w:noProof w:val="0"/>
          <w:color w:val="000000"/>
          <w:sz w:val="20"/>
          <w:szCs w:val="20"/>
          <w:lang w:val="sl-SI"/>
        </w:rPr>
      </w:pPr>
      <w:r w:rsidRPr="008C60C2">
        <w:rPr>
          <w:rFonts w:ascii="Segoe UI" w:eastAsia="Times New Roman" w:hAnsi="Segoe UI" w:cs="Segoe UI"/>
          <w:noProof w:val="0"/>
          <w:color w:val="000000"/>
          <w:sz w:val="20"/>
          <w:szCs w:val="20"/>
          <w:lang w:val="sl-SI"/>
        </w:rPr>
        <w:t>7 milijard minut pretakanja in bistveno povečan angažma uporabnikov na</w:t>
      </w:r>
      <w:r w:rsidR="005B39DF" w:rsidRPr="008C60C2">
        <w:rPr>
          <w:rFonts w:ascii="Segoe UI" w:eastAsia="Times New Roman" w:hAnsi="Segoe UI" w:cs="Segoe UI"/>
          <w:noProof w:val="0"/>
          <w:color w:val="000000"/>
          <w:sz w:val="20"/>
          <w:szCs w:val="20"/>
          <w:lang w:val="sl-SI"/>
        </w:rPr>
        <w:t xml:space="preserve"> pretočni</w:t>
      </w:r>
      <w:r w:rsidRPr="008C60C2">
        <w:rPr>
          <w:rFonts w:ascii="Segoe UI" w:eastAsia="Times New Roman" w:hAnsi="Segoe UI" w:cs="Segoe UI"/>
          <w:noProof w:val="0"/>
          <w:color w:val="000000"/>
          <w:sz w:val="20"/>
          <w:szCs w:val="20"/>
          <w:lang w:val="sl-SI"/>
        </w:rPr>
        <w:t xml:space="preserve"> platformi Max </w:t>
      </w:r>
    </w:p>
    <w:p w14:paraId="0A6DFFA7" w14:textId="245B6E5E" w:rsidR="002576B6" w:rsidRPr="008C60C2" w:rsidRDefault="002576B6" w:rsidP="002576B6">
      <w:pPr>
        <w:pStyle w:val="ListParagraph"/>
        <w:numPr>
          <w:ilvl w:val="0"/>
          <w:numId w:val="1"/>
        </w:numPr>
        <w:spacing w:line="240" w:lineRule="auto"/>
        <w:jc w:val="center"/>
        <w:rPr>
          <w:rFonts w:ascii="Segoe UI" w:eastAsia="Times New Roman" w:hAnsi="Segoe UI" w:cs="Segoe UI"/>
          <w:noProof w:val="0"/>
          <w:color w:val="000000"/>
          <w:sz w:val="20"/>
          <w:szCs w:val="20"/>
          <w:lang w:val="sl-SI"/>
        </w:rPr>
      </w:pPr>
      <w:r w:rsidRPr="008C60C2">
        <w:rPr>
          <w:rFonts w:ascii="Segoe UI" w:eastAsia="Times New Roman" w:hAnsi="Segoe UI" w:cs="Segoe UI"/>
          <w:noProof w:val="0"/>
          <w:color w:val="000000"/>
          <w:sz w:val="20"/>
          <w:szCs w:val="20"/>
          <w:lang w:val="sl-SI"/>
        </w:rPr>
        <w:t>Nedelja, 4. avgust</w:t>
      </w:r>
      <w:r w:rsidR="005B39DF" w:rsidRPr="008C60C2">
        <w:rPr>
          <w:rFonts w:ascii="Segoe UI" w:eastAsia="Times New Roman" w:hAnsi="Segoe UI" w:cs="Segoe UI"/>
          <w:noProof w:val="0"/>
          <w:color w:val="000000"/>
          <w:sz w:val="20"/>
          <w:szCs w:val="20"/>
          <w:lang w:val="sl-SI"/>
        </w:rPr>
        <w:t>,</w:t>
      </w:r>
      <w:r w:rsidRPr="008C60C2">
        <w:rPr>
          <w:rFonts w:ascii="Segoe UI" w:eastAsia="Times New Roman" w:hAnsi="Segoe UI" w:cs="Segoe UI"/>
          <w:noProof w:val="0"/>
          <w:color w:val="000000"/>
          <w:sz w:val="20"/>
          <w:szCs w:val="20"/>
          <w:lang w:val="sl-SI"/>
        </w:rPr>
        <w:t xml:space="preserve"> </w:t>
      </w:r>
      <w:r w:rsidR="005B39DF" w:rsidRPr="008C60C2">
        <w:rPr>
          <w:rFonts w:ascii="Segoe UI" w:eastAsia="Times New Roman" w:hAnsi="Segoe UI" w:cs="Segoe UI"/>
          <w:noProof w:val="0"/>
          <w:color w:val="000000"/>
          <w:sz w:val="20"/>
          <w:szCs w:val="20"/>
          <w:lang w:val="sl-SI"/>
        </w:rPr>
        <w:t>predstavlja</w:t>
      </w:r>
      <w:r w:rsidRPr="008C60C2">
        <w:rPr>
          <w:rFonts w:ascii="Segoe UI" w:eastAsia="Times New Roman" w:hAnsi="Segoe UI" w:cs="Segoe UI"/>
          <w:noProof w:val="0"/>
          <w:color w:val="000000"/>
          <w:sz w:val="20"/>
          <w:szCs w:val="20"/>
          <w:lang w:val="sl-SI"/>
        </w:rPr>
        <w:t xml:space="preserve"> rekordni dan za Warner Bros. Discovery v Evropi s 600 milijoni minut pretakanja v enem dnevu</w:t>
      </w:r>
      <w:r w:rsidR="005B39DF" w:rsidRPr="008C60C2">
        <w:rPr>
          <w:rFonts w:ascii="Segoe UI" w:eastAsia="Times New Roman" w:hAnsi="Segoe UI" w:cs="Segoe UI"/>
          <w:noProof w:val="0"/>
          <w:color w:val="000000"/>
          <w:sz w:val="20"/>
          <w:szCs w:val="20"/>
          <w:lang w:val="sl-SI"/>
        </w:rPr>
        <w:t>.</w:t>
      </w:r>
    </w:p>
    <w:p w14:paraId="69A517F9" w14:textId="21B1D57D" w:rsidR="002576B6" w:rsidRPr="008C60C2" w:rsidRDefault="002576B6" w:rsidP="002576B6">
      <w:pPr>
        <w:pStyle w:val="ListParagraph"/>
        <w:numPr>
          <w:ilvl w:val="0"/>
          <w:numId w:val="1"/>
        </w:numPr>
        <w:spacing w:line="240" w:lineRule="auto"/>
        <w:jc w:val="center"/>
        <w:rPr>
          <w:rFonts w:ascii="Segoe UI" w:eastAsia="Times New Roman" w:hAnsi="Segoe UI" w:cs="Segoe UI"/>
          <w:noProof w:val="0"/>
          <w:color w:val="000000"/>
          <w:sz w:val="20"/>
          <w:szCs w:val="20"/>
          <w:lang w:val="sl-SI"/>
        </w:rPr>
      </w:pPr>
      <w:r w:rsidRPr="008C60C2">
        <w:rPr>
          <w:rFonts w:ascii="Segoe UI" w:eastAsia="Times New Roman" w:hAnsi="Segoe UI" w:cs="Segoe UI"/>
          <w:noProof w:val="0"/>
          <w:color w:val="000000"/>
          <w:sz w:val="20"/>
          <w:szCs w:val="20"/>
          <w:lang w:val="sl-SI"/>
        </w:rPr>
        <w:t>Rekordno število novih naročnikov na pretočno platformo Max med OI, kar 77 % več kot med Olimpijskimi igrami Tokio 2020</w:t>
      </w:r>
      <w:r w:rsidR="0007750C" w:rsidRPr="008C60C2">
        <w:rPr>
          <w:rFonts w:ascii="Segoe UI" w:eastAsia="Times New Roman" w:hAnsi="Segoe UI" w:cs="Segoe UI"/>
          <w:noProof w:val="0"/>
          <w:color w:val="000000"/>
          <w:sz w:val="20"/>
          <w:szCs w:val="20"/>
          <w:lang w:val="sl-SI"/>
        </w:rPr>
        <w:t>.</w:t>
      </w:r>
    </w:p>
    <w:p w14:paraId="0FCF7903" w14:textId="5D181062" w:rsidR="002576B6" w:rsidRDefault="002576B6" w:rsidP="002576B6">
      <w:pPr>
        <w:pStyle w:val="ListParagraph"/>
        <w:numPr>
          <w:ilvl w:val="0"/>
          <w:numId w:val="1"/>
        </w:numPr>
        <w:spacing w:line="240" w:lineRule="auto"/>
        <w:jc w:val="center"/>
        <w:rPr>
          <w:rFonts w:ascii="Segoe UI" w:eastAsia="Times New Roman" w:hAnsi="Segoe UI" w:cs="Segoe UI"/>
          <w:noProof w:val="0"/>
          <w:color w:val="000000"/>
          <w:sz w:val="20"/>
          <w:szCs w:val="20"/>
          <w:lang w:val="sl-SI"/>
        </w:rPr>
      </w:pPr>
      <w:r w:rsidRPr="008C60C2">
        <w:rPr>
          <w:rFonts w:ascii="Segoe UI" w:eastAsia="Times New Roman" w:hAnsi="Segoe UI" w:cs="Segoe UI"/>
          <w:noProof w:val="0"/>
          <w:color w:val="000000"/>
          <w:sz w:val="20"/>
          <w:szCs w:val="20"/>
          <w:lang w:val="sl-SI"/>
        </w:rPr>
        <w:t xml:space="preserve">Sobota, 27. julij, je bil največji dan za Warner Bros. </w:t>
      </w:r>
      <w:r w:rsidR="00C104BA" w:rsidRPr="008C60C2">
        <w:rPr>
          <w:rFonts w:ascii="Segoe UI" w:eastAsia="Times New Roman" w:hAnsi="Segoe UI" w:cs="Segoe UI"/>
          <w:noProof w:val="0"/>
          <w:color w:val="000000"/>
          <w:sz w:val="20"/>
          <w:szCs w:val="20"/>
          <w:lang w:val="sl-SI"/>
        </w:rPr>
        <w:t>Discovery</w:t>
      </w:r>
      <w:r w:rsidRPr="008C60C2">
        <w:rPr>
          <w:rFonts w:ascii="Segoe UI" w:eastAsia="Times New Roman" w:hAnsi="Segoe UI" w:cs="Segoe UI"/>
          <w:noProof w:val="0"/>
          <w:color w:val="000000"/>
          <w:sz w:val="20"/>
          <w:szCs w:val="20"/>
          <w:lang w:val="sl-SI"/>
        </w:rPr>
        <w:t xml:space="preserve"> v Evropi po številu novih </w:t>
      </w:r>
      <w:r w:rsidR="00C104BA" w:rsidRPr="008C60C2">
        <w:rPr>
          <w:rFonts w:ascii="Segoe UI" w:eastAsia="Times New Roman" w:hAnsi="Segoe UI" w:cs="Segoe UI"/>
          <w:noProof w:val="0"/>
          <w:color w:val="000000"/>
          <w:sz w:val="20"/>
          <w:szCs w:val="20"/>
          <w:lang w:val="sl-SI"/>
        </w:rPr>
        <w:t xml:space="preserve">naročnikov na </w:t>
      </w:r>
      <w:r w:rsidR="001879F9" w:rsidRPr="008C60C2">
        <w:rPr>
          <w:rFonts w:ascii="Segoe UI" w:eastAsia="Times New Roman" w:hAnsi="Segoe UI" w:cs="Segoe UI"/>
          <w:noProof w:val="0"/>
          <w:color w:val="000000"/>
          <w:sz w:val="20"/>
          <w:szCs w:val="20"/>
          <w:lang w:val="sl-SI"/>
        </w:rPr>
        <w:t>pretakanje</w:t>
      </w:r>
      <w:r w:rsidR="0007750C" w:rsidRPr="008C60C2">
        <w:rPr>
          <w:rFonts w:ascii="Segoe UI" w:eastAsia="Times New Roman" w:hAnsi="Segoe UI" w:cs="Segoe UI"/>
          <w:noProof w:val="0"/>
          <w:color w:val="000000"/>
          <w:sz w:val="20"/>
          <w:szCs w:val="20"/>
          <w:lang w:val="sl-SI"/>
        </w:rPr>
        <w:t>.</w:t>
      </w:r>
    </w:p>
    <w:p w14:paraId="0B30D789" w14:textId="77777777" w:rsidR="00B358D9" w:rsidRDefault="00B358D9" w:rsidP="00B358D9">
      <w:pPr>
        <w:jc w:val="center"/>
        <w:rPr>
          <w:rFonts w:ascii="Segoe UI" w:eastAsia="Times New Roman" w:hAnsi="Segoe UI" w:cs="Segoe UI"/>
          <w:noProof w:val="0"/>
          <w:color w:val="000000"/>
          <w:sz w:val="20"/>
          <w:szCs w:val="20"/>
          <w:lang w:val="sl-SI"/>
        </w:rPr>
      </w:pPr>
    </w:p>
    <w:p w14:paraId="79D049CB" w14:textId="4B8B500B" w:rsidR="00B358D9" w:rsidRPr="00B358D9" w:rsidRDefault="00B358D9" w:rsidP="00B358D9">
      <w:pPr>
        <w:rPr>
          <w:rFonts w:ascii="Segoe UI" w:eastAsia="Times New Roman" w:hAnsi="Segoe UI" w:cs="Segoe UI"/>
          <w:noProof w:val="0"/>
          <w:color w:val="000000"/>
          <w:sz w:val="20"/>
          <w:szCs w:val="20"/>
          <w:lang w:val="sl-SI"/>
        </w:rPr>
      </w:pPr>
      <w:r>
        <w:rPr>
          <w:rFonts w:ascii="Segoe UI" w:eastAsia="Times New Roman" w:hAnsi="Segoe UI" w:cs="Segoe UI"/>
          <w:color w:val="000000"/>
          <w:sz w:val="20"/>
          <w:szCs w:val="20"/>
          <w:lang w:val="sl-SI"/>
        </w:rPr>
        <w:drawing>
          <wp:inline distT="0" distB="0" distL="0" distR="0" wp14:anchorId="3A8A8A5E" wp14:editId="78AEAD51">
            <wp:extent cx="5943600" cy="3962400"/>
            <wp:effectExtent l="0" t="0" r="0" b="0"/>
            <wp:docPr id="210534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347769" name="Picture 21053477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0075215A" w14:textId="77777777" w:rsidR="005D2E52" w:rsidRPr="008C60C2" w:rsidRDefault="005D2E52" w:rsidP="005D2E52">
      <w:pPr>
        <w:pStyle w:val="ListParagraph"/>
        <w:spacing w:line="240" w:lineRule="auto"/>
        <w:rPr>
          <w:rFonts w:ascii="Segoe UI" w:eastAsia="Times New Roman" w:hAnsi="Segoe UI" w:cs="Segoe UI"/>
          <w:noProof w:val="0"/>
          <w:color w:val="000000"/>
          <w:sz w:val="20"/>
          <w:szCs w:val="20"/>
          <w:lang w:val="sl-SI"/>
        </w:rPr>
      </w:pPr>
    </w:p>
    <w:p w14:paraId="3338B493" w14:textId="7FF6CE9E" w:rsidR="00B358D9" w:rsidRDefault="00854604" w:rsidP="00C104BA">
      <w:pPr>
        <w:jc w:val="both"/>
        <w:rPr>
          <w:rFonts w:ascii="Segoe UI" w:eastAsia="Times New Roman" w:hAnsi="Segoe UI" w:cs="Segoe UI"/>
          <w:b/>
          <w:bCs/>
          <w:noProof w:val="0"/>
          <w:color w:val="272525"/>
          <w:spacing w:val="2"/>
          <w:sz w:val="20"/>
          <w:szCs w:val="20"/>
          <w:lang w:val="sl-SI"/>
        </w:rPr>
      </w:pPr>
      <w:r w:rsidRPr="00854604">
        <w:rPr>
          <w:rFonts w:ascii="Segoe UI" w:eastAsia="Times New Roman" w:hAnsi="Segoe UI" w:cs="Segoe UI"/>
          <w:b/>
          <w:bCs/>
          <w:noProof w:val="0"/>
          <w:color w:val="272525"/>
          <w:spacing w:val="2"/>
          <w:sz w:val="20"/>
          <w:szCs w:val="20"/>
          <w:lang w:val="sl-SI"/>
        </w:rPr>
        <w:t>Ljubljana, 13. avgusta 2024</w:t>
      </w:r>
    </w:p>
    <w:p w14:paraId="47AF7763" w14:textId="77777777" w:rsidR="00854604" w:rsidRDefault="00854604" w:rsidP="00C104BA">
      <w:pPr>
        <w:jc w:val="both"/>
        <w:rPr>
          <w:rFonts w:ascii="Segoe UI" w:eastAsia="Times New Roman" w:hAnsi="Segoe UI" w:cs="Segoe UI"/>
          <w:noProof w:val="0"/>
          <w:color w:val="272525"/>
          <w:spacing w:val="2"/>
          <w:sz w:val="20"/>
          <w:szCs w:val="20"/>
          <w:lang w:val="sl-SI"/>
        </w:rPr>
      </w:pPr>
    </w:p>
    <w:p w14:paraId="34EA673D" w14:textId="217C28DF" w:rsidR="00C104BA" w:rsidRPr="008C60C2" w:rsidRDefault="00C104BA" w:rsidP="00C104BA">
      <w:p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 xml:space="preserve">Warner Bros. Discovery je med Olimpijskimi igrami Pariz 2024, ki so se zaključile s slovesnostjo v nedeljo, 11. avgusta 2024, zabeležil rekordno gledanost in angažiranost gledalcev na vseh platformah – od brezplačnih kanalov, do plačljive televizije, pretakanja, interneta in družbenih </w:t>
      </w:r>
      <w:r w:rsidR="001066BB" w:rsidRPr="008C60C2">
        <w:rPr>
          <w:rFonts w:ascii="Segoe UI" w:eastAsia="Times New Roman" w:hAnsi="Segoe UI" w:cs="Segoe UI"/>
          <w:noProof w:val="0"/>
          <w:color w:val="272525"/>
          <w:spacing w:val="2"/>
          <w:sz w:val="20"/>
          <w:szCs w:val="20"/>
          <w:lang w:val="sl-SI"/>
        </w:rPr>
        <w:t>omrežij</w:t>
      </w:r>
      <w:r w:rsidRPr="008C60C2">
        <w:rPr>
          <w:rFonts w:ascii="Segoe UI" w:eastAsia="Times New Roman" w:hAnsi="Segoe UI" w:cs="Segoe UI"/>
          <w:noProof w:val="0"/>
          <w:color w:val="272525"/>
          <w:spacing w:val="2"/>
          <w:sz w:val="20"/>
          <w:szCs w:val="20"/>
          <w:lang w:val="sl-SI"/>
        </w:rPr>
        <w:t>.</w:t>
      </w:r>
    </w:p>
    <w:p w14:paraId="1F875CDD" w14:textId="77777777" w:rsidR="00C104BA" w:rsidRPr="008C60C2" w:rsidRDefault="00C104BA" w:rsidP="00C104BA">
      <w:pPr>
        <w:jc w:val="both"/>
        <w:rPr>
          <w:rFonts w:ascii="Segoe UI" w:eastAsia="Times New Roman" w:hAnsi="Segoe UI" w:cs="Segoe UI"/>
          <w:noProof w:val="0"/>
          <w:color w:val="272525"/>
          <w:spacing w:val="2"/>
          <w:sz w:val="20"/>
          <w:szCs w:val="20"/>
          <w:lang w:val="sl-SI"/>
        </w:rPr>
      </w:pPr>
    </w:p>
    <w:p w14:paraId="78223815" w14:textId="6E304129" w:rsidR="005D2E52" w:rsidRPr="008C60C2" w:rsidRDefault="00C104BA" w:rsidP="005D2E52">
      <w:p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 xml:space="preserve">Nedavna uvedba platforme Max v 25 evropskih državah je letošnje igre naredila za prve »prave pretočne olimpijske igre« v Evropi, saj je več uporabnikov pretakalo vsebine kot kadarkoli prej. Med najbolj pomembne dosežke sodijo: </w:t>
      </w:r>
    </w:p>
    <w:p w14:paraId="6C1DE258" w14:textId="77777777" w:rsidR="00C104BA" w:rsidRPr="008C60C2" w:rsidRDefault="00C104BA" w:rsidP="005D2E52">
      <w:pPr>
        <w:jc w:val="both"/>
        <w:rPr>
          <w:rFonts w:ascii="Segoe UI" w:eastAsia="Times New Roman" w:hAnsi="Segoe UI" w:cs="Segoe UI"/>
          <w:noProof w:val="0"/>
          <w:color w:val="272525"/>
          <w:spacing w:val="2"/>
          <w:sz w:val="20"/>
          <w:szCs w:val="20"/>
          <w:lang w:val="sl-SI"/>
        </w:rPr>
      </w:pPr>
    </w:p>
    <w:p w14:paraId="5382C209" w14:textId="6FDB0D95" w:rsidR="00C73DAE" w:rsidRPr="008C60C2" w:rsidRDefault="00C104BA" w:rsidP="00C73DAE">
      <w:pPr>
        <w:pStyle w:val="ListParagraph"/>
        <w:ind w:left="0"/>
        <w:jc w:val="both"/>
        <w:rPr>
          <w:rFonts w:ascii="Segoe UI" w:eastAsia="Times New Roman" w:hAnsi="Segoe UI" w:cs="Segoe UI"/>
          <w:b/>
          <w:bCs/>
          <w:noProof w:val="0"/>
          <w:color w:val="272525"/>
          <w:spacing w:val="2"/>
          <w:sz w:val="20"/>
          <w:szCs w:val="20"/>
          <w:u w:val="single"/>
          <w:lang w:val="sl-SI"/>
        </w:rPr>
      </w:pPr>
      <w:r w:rsidRPr="008C60C2">
        <w:rPr>
          <w:rFonts w:ascii="Segoe UI" w:eastAsia="Times New Roman" w:hAnsi="Segoe UI" w:cs="Segoe UI"/>
          <w:b/>
          <w:bCs/>
          <w:noProof w:val="0"/>
          <w:color w:val="272525"/>
          <w:spacing w:val="2"/>
          <w:sz w:val="20"/>
          <w:szCs w:val="20"/>
          <w:u w:val="single"/>
          <w:lang w:val="sl-SI"/>
        </w:rPr>
        <w:lastRenderedPageBreak/>
        <w:t>Skupna gledanost</w:t>
      </w:r>
    </w:p>
    <w:p w14:paraId="68C75E17" w14:textId="7C0D4349" w:rsidR="00C104BA" w:rsidRPr="008C60C2" w:rsidRDefault="00C104BA" w:rsidP="00C104BA">
      <w:pPr>
        <w:pStyle w:val="ListParagraph"/>
        <w:numPr>
          <w:ilvl w:val="0"/>
          <w:numId w:val="2"/>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Skupni doseg več kot 215 milijonov gledalcev v Evropi, ki so spremljali vsebine olimpijskih iger na platformah Warner Bros. Discovery –</w:t>
      </w:r>
      <w:r w:rsidR="00C72876" w:rsidRPr="008C60C2">
        <w:rPr>
          <w:rFonts w:ascii="Segoe UI" w:eastAsia="Times New Roman" w:hAnsi="Segoe UI" w:cs="Segoe UI"/>
          <w:noProof w:val="0"/>
          <w:color w:val="272525"/>
          <w:spacing w:val="2"/>
          <w:sz w:val="20"/>
          <w:szCs w:val="20"/>
          <w:lang w:val="sl-SI"/>
        </w:rPr>
        <w:t xml:space="preserve"> </w:t>
      </w:r>
      <w:r w:rsidRPr="008C60C2">
        <w:rPr>
          <w:rFonts w:ascii="Segoe UI" w:eastAsia="Times New Roman" w:hAnsi="Segoe UI" w:cs="Segoe UI"/>
          <w:noProof w:val="0"/>
          <w:color w:val="272525"/>
          <w:spacing w:val="2"/>
          <w:sz w:val="20"/>
          <w:szCs w:val="20"/>
          <w:lang w:val="sl-SI"/>
        </w:rPr>
        <w:t>kar 23 % več kot med Olimpijskimi igrami Tokio 2020 (+40 milijonov).</w:t>
      </w:r>
    </w:p>
    <w:p w14:paraId="45B4B722" w14:textId="5EBAEF57" w:rsidR="00C104BA" w:rsidRPr="008C60C2" w:rsidRDefault="00C104BA" w:rsidP="00C104BA">
      <w:pPr>
        <w:pStyle w:val="ListParagraph"/>
        <w:numPr>
          <w:ilvl w:val="0"/>
          <w:numId w:val="2"/>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Številka vključuje platform</w:t>
      </w:r>
      <w:r w:rsidR="00C72876" w:rsidRPr="008C60C2">
        <w:rPr>
          <w:rFonts w:ascii="Segoe UI" w:eastAsia="Times New Roman" w:hAnsi="Segoe UI" w:cs="Segoe UI"/>
          <w:noProof w:val="0"/>
          <w:color w:val="272525"/>
          <w:spacing w:val="2"/>
          <w:sz w:val="20"/>
          <w:szCs w:val="20"/>
          <w:lang w:val="sl-SI"/>
        </w:rPr>
        <w:t>o</w:t>
      </w:r>
      <w:r w:rsidRPr="008C60C2">
        <w:rPr>
          <w:rFonts w:ascii="Segoe UI" w:eastAsia="Times New Roman" w:hAnsi="Segoe UI" w:cs="Segoe UI"/>
          <w:noProof w:val="0"/>
          <w:color w:val="272525"/>
          <w:spacing w:val="2"/>
          <w:sz w:val="20"/>
          <w:szCs w:val="20"/>
          <w:lang w:val="sl-SI"/>
        </w:rPr>
        <w:t xml:space="preserve"> Max</w:t>
      </w:r>
      <w:r w:rsidR="00C72876" w:rsidRPr="008C60C2">
        <w:rPr>
          <w:rFonts w:ascii="Segoe UI" w:eastAsia="Times New Roman" w:hAnsi="Segoe UI" w:cs="Segoe UI"/>
          <w:noProof w:val="0"/>
          <w:color w:val="272525"/>
          <w:spacing w:val="2"/>
          <w:sz w:val="20"/>
          <w:szCs w:val="20"/>
          <w:lang w:val="sl-SI"/>
        </w:rPr>
        <w:t>, kanale</w:t>
      </w:r>
      <w:r w:rsidRPr="008C60C2">
        <w:rPr>
          <w:rFonts w:ascii="Segoe UI" w:eastAsia="Times New Roman" w:hAnsi="Segoe UI" w:cs="Segoe UI"/>
          <w:noProof w:val="0"/>
          <w:color w:val="272525"/>
          <w:spacing w:val="2"/>
          <w:sz w:val="20"/>
          <w:szCs w:val="20"/>
          <w:lang w:val="sl-SI"/>
        </w:rPr>
        <w:t xml:space="preserve"> Eurosport </w:t>
      </w:r>
      <w:r w:rsidR="00E11295" w:rsidRPr="008C60C2">
        <w:rPr>
          <w:rFonts w:ascii="Segoe UI" w:eastAsia="Times New Roman" w:hAnsi="Segoe UI" w:cs="Segoe UI"/>
          <w:noProof w:val="0"/>
          <w:color w:val="272525"/>
          <w:spacing w:val="2"/>
          <w:sz w:val="20"/>
          <w:szCs w:val="20"/>
          <w:lang w:val="sl-SI"/>
        </w:rPr>
        <w:t>ter</w:t>
      </w:r>
      <w:r w:rsidRPr="008C60C2">
        <w:rPr>
          <w:rFonts w:ascii="Segoe UI" w:eastAsia="Times New Roman" w:hAnsi="Segoe UI" w:cs="Segoe UI"/>
          <w:noProof w:val="0"/>
          <w:color w:val="272525"/>
          <w:spacing w:val="2"/>
          <w:sz w:val="20"/>
          <w:szCs w:val="20"/>
          <w:lang w:val="sl-SI"/>
        </w:rPr>
        <w:t xml:space="preserve"> brezplačne kanale na Norveškem (TV</w:t>
      </w:r>
      <w:r w:rsidR="00C72876" w:rsidRPr="008C60C2">
        <w:rPr>
          <w:rFonts w:ascii="Segoe UI" w:eastAsia="Times New Roman" w:hAnsi="Segoe UI" w:cs="Segoe UI"/>
          <w:noProof w:val="0"/>
          <w:color w:val="272525"/>
          <w:spacing w:val="2"/>
          <w:sz w:val="20"/>
          <w:szCs w:val="20"/>
          <w:lang w:val="sl-SI"/>
        </w:rPr>
        <w:t xml:space="preserve"> </w:t>
      </w:r>
      <w:r w:rsidRPr="008C60C2">
        <w:rPr>
          <w:rFonts w:ascii="Segoe UI" w:eastAsia="Times New Roman" w:hAnsi="Segoe UI" w:cs="Segoe UI"/>
          <w:noProof w:val="0"/>
          <w:color w:val="272525"/>
          <w:spacing w:val="2"/>
          <w:sz w:val="20"/>
          <w:szCs w:val="20"/>
          <w:lang w:val="sl-SI"/>
        </w:rPr>
        <w:t>Norge), Švedskem (Kanal 5) in Finskem (Kutonen, TV5).</w:t>
      </w:r>
    </w:p>
    <w:p w14:paraId="3017F03C" w14:textId="77777777" w:rsidR="005D2E52" w:rsidRPr="008C60C2" w:rsidRDefault="005D2E52" w:rsidP="005D2E52">
      <w:pPr>
        <w:pStyle w:val="ListParagraph"/>
        <w:spacing w:line="240" w:lineRule="auto"/>
        <w:jc w:val="both"/>
        <w:rPr>
          <w:rFonts w:ascii="Segoe UI" w:hAnsi="Segoe UI" w:cs="Segoe UI"/>
          <w:noProof w:val="0"/>
          <w:sz w:val="20"/>
          <w:szCs w:val="20"/>
          <w:lang w:val="sl-SI"/>
        </w:rPr>
      </w:pPr>
    </w:p>
    <w:p w14:paraId="728ADF48" w14:textId="40DEAC5B" w:rsidR="00C73DAE" w:rsidRPr="008C60C2" w:rsidRDefault="00C73DAE" w:rsidP="00C73DAE">
      <w:pPr>
        <w:jc w:val="both"/>
        <w:rPr>
          <w:rFonts w:ascii="Segoe UI" w:eastAsia="Times New Roman" w:hAnsi="Segoe UI" w:cs="Segoe UI"/>
          <w:b/>
          <w:bCs/>
          <w:noProof w:val="0"/>
          <w:color w:val="272525"/>
          <w:spacing w:val="2"/>
          <w:sz w:val="20"/>
          <w:szCs w:val="20"/>
          <w:u w:val="single"/>
          <w:lang w:val="sl-SI"/>
        </w:rPr>
      </w:pPr>
      <w:r w:rsidRPr="008C60C2">
        <w:rPr>
          <w:rFonts w:ascii="Segoe UI" w:eastAsia="Times New Roman" w:hAnsi="Segoe UI" w:cs="Segoe UI"/>
          <w:b/>
          <w:bCs/>
          <w:noProof w:val="0"/>
          <w:color w:val="272525"/>
          <w:spacing w:val="2"/>
          <w:sz w:val="20"/>
          <w:szCs w:val="20"/>
          <w:u w:val="single"/>
          <w:lang w:val="sl-SI"/>
        </w:rPr>
        <w:t xml:space="preserve">Gledanost </w:t>
      </w:r>
      <w:r w:rsidR="00C72876" w:rsidRPr="008C60C2">
        <w:rPr>
          <w:rFonts w:ascii="Segoe UI" w:eastAsia="Times New Roman" w:hAnsi="Segoe UI" w:cs="Segoe UI"/>
          <w:b/>
          <w:bCs/>
          <w:noProof w:val="0"/>
          <w:color w:val="272525"/>
          <w:spacing w:val="2"/>
          <w:sz w:val="20"/>
          <w:szCs w:val="20"/>
          <w:u w:val="single"/>
          <w:lang w:val="sl-SI"/>
        </w:rPr>
        <w:t>pretakanja</w:t>
      </w:r>
    </w:p>
    <w:p w14:paraId="6F0F83D3" w14:textId="136472E9" w:rsidR="00C72876" w:rsidRPr="008C60C2" w:rsidRDefault="00C72876" w:rsidP="00896261">
      <w:pPr>
        <w:pStyle w:val="ListParagraph"/>
        <w:numPr>
          <w:ilvl w:val="0"/>
          <w:numId w:val="3"/>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 xml:space="preserve">Več kot 7 milijard minut pretakanja med igrami – šestkrat več kot med </w:t>
      </w:r>
      <w:r w:rsidR="00CE3C57" w:rsidRPr="008C60C2">
        <w:rPr>
          <w:rFonts w:ascii="Segoe UI" w:eastAsia="Times New Roman" w:hAnsi="Segoe UI" w:cs="Segoe UI"/>
          <w:noProof w:val="0"/>
          <w:color w:val="272525"/>
          <w:spacing w:val="2"/>
          <w:sz w:val="20"/>
          <w:szCs w:val="20"/>
          <w:lang w:val="sl-SI"/>
        </w:rPr>
        <w:t xml:space="preserve">OI </w:t>
      </w:r>
      <w:r w:rsidRPr="008C60C2">
        <w:rPr>
          <w:rFonts w:ascii="Segoe UI" w:eastAsia="Times New Roman" w:hAnsi="Segoe UI" w:cs="Segoe UI"/>
          <w:noProof w:val="0"/>
          <w:color w:val="272525"/>
          <w:spacing w:val="2"/>
          <w:sz w:val="20"/>
          <w:szCs w:val="20"/>
          <w:lang w:val="sl-SI"/>
        </w:rPr>
        <w:t>Toki</w:t>
      </w:r>
      <w:r w:rsidR="00CE3C57" w:rsidRPr="008C60C2">
        <w:rPr>
          <w:rFonts w:ascii="Segoe UI" w:eastAsia="Times New Roman" w:hAnsi="Segoe UI" w:cs="Segoe UI"/>
          <w:noProof w:val="0"/>
          <w:color w:val="272525"/>
          <w:spacing w:val="2"/>
          <w:sz w:val="20"/>
          <w:szCs w:val="20"/>
          <w:lang w:val="sl-SI"/>
        </w:rPr>
        <w:t>o</w:t>
      </w:r>
      <w:r w:rsidRPr="008C60C2">
        <w:rPr>
          <w:rFonts w:ascii="Segoe UI" w:eastAsia="Times New Roman" w:hAnsi="Segoe UI" w:cs="Segoe UI"/>
          <w:noProof w:val="0"/>
          <w:color w:val="272525"/>
          <w:spacing w:val="2"/>
          <w:sz w:val="20"/>
          <w:szCs w:val="20"/>
          <w:lang w:val="sl-SI"/>
        </w:rPr>
        <w:t xml:space="preserve"> 2020.</w:t>
      </w:r>
    </w:p>
    <w:p w14:paraId="2BE19C67" w14:textId="75518126" w:rsidR="00896261" w:rsidRPr="008C60C2" w:rsidRDefault="00C72876" w:rsidP="00896261">
      <w:pPr>
        <w:pStyle w:val="ListParagraph"/>
        <w:numPr>
          <w:ilvl w:val="0"/>
          <w:numId w:val="3"/>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Rekordni dan</w:t>
      </w:r>
      <w:r w:rsidR="005733BD" w:rsidRPr="008C60C2">
        <w:rPr>
          <w:rFonts w:ascii="Segoe UI" w:eastAsia="Times New Roman" w:hAnsi="Segoe UI" w:cs="Segoe UI"/>
          <w:noProof w:val="0"/>
          <w:color w:val="272525"/>
          <w:spacing w:val="2"/>
          <w:sz w:val="20"/>
          <w:szCs w:val="20"/>
          <w:lang w:val="sl-SI"/>
        </w:rPr>
        <w:t xml:space="preserve"> za Warner Bros. Discovery v Evropi</w:t>
      </w:r>
      <w:r w:rsidRPr="008C60C2">
        <w:rPr>
          <w:rFonts w:ascii="Segoe UI" w:eastAsia="Times New Roman" w:hAnsi="Segoe UI" w:cs="Segoe UI"/>
          <w:noProof w:val="0"/>
          <w:color w:val="272525"/>
          <w:spacing w:val="2"/>
          <w:sz w:val="20"/>
          <w:szCs w:val="20"/>
          <w:lang w:val="sl-SI"/>
        </w:rPr>
        <w:t>: nedelja, 4. avgust, s 600 milijoni minut pretakanja v enem dnevu s strani naročnikov platforme Max.</w:t>
      </w:r>
    </w:p>
    <w:p w14:paraId="63D28281" w14:textId="083F781A" w:rsidR="00896261" w:rsidRPr="008C60C2" w:rsidRDefault="00C72876" w:rsidP="00896261">
      <w:pPr>
        <w:pStyle w:val="ListParagraph"/>
        <w:numPr>
          <w:ilvl w:val="1"/>
          <w:numId w:val="3"/>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 xml:space="preserve">Ta dan </w:t>
      </w:r>
      <w:r w:rsidR="0001147C" w:rsidRPr="008C60C2">
        <w:rPr>
          <w:rFonts w:ascii="Segoe UI" w:eastAsia="Times New Roman" w:hAnsi="Segoe UI" w:cs="Segoe UI"/>
          <w:noProof w:val="0"/>
          <w:color w:val="272525"/>
          <w:spacing w:val="2"/>
          <w:sz w:val="20"/>
          <w:szCs w:val="20"/>
          <w:lang w:val="sl-SI"/>
        </w:rPr>
        <w:t>je</w:t>
      </w:r>
      <w:r w:rsidRPr="008C60C2">
        <w:rPr>
          <w:rFonts w:ascii="Segoe UI" w:eastAsia="Times New Roman" w:hAnsi="Segoe UI" w:cs="Segoe UI"/>
          <w:noProof w:val="0"/>
          <w:color w:val="272525"/>
          <w:spacing w:val="2"/>
          <w:sz w:val="20"/>
          <w:szCs w:val="20"/>
          <w:lang w:val="sl-SI"/>
        </w:rPr>
        <w:t xml:space="preserve"> potekala finalna tekma na 100 metrov za moške, dvoboj za zlato teniško medaljo med Novakom Đokovićem in </w:t>
      </w:r>
      <w:r w:rsidR="00AE25D1" w:rsidRPr="008C60C2">
        <w:rPr>
          <w:rFonts w:ascii="Segoe UI" w:eastAsia="Times New Roman" w:hAnsi="Segoe UI" w:cs="Segoe UI"/>
          <w:noProof w:val="0"/>
          <w:color w:val="272525"/>
          <w:spacing w:val="2"/>
          <w:sz w:val="20"/>
          <w:szCs w:val="20"/>
          <w:lang w:val="sl-SI"/>
        </w:rPr>
        <w:t>C</w:t>
      </w:r>
      <w:r w:rsidRPr="008C60C2">
        <w:rPr>
          <w:rFonts w:ascii="Segoe UI" w:eastAsia="Times New Roman" w:hAnsi="Segoe UI" w:cs="Segoe UI"/>
          <w:noProof w:val="0"/>
          <w:color w:val="272525"/>
          <w:spacing w:val="2"/>
          <w:sz w:val="20"/>
          <w:szCs w:val="20"/>
          <w:lang w:val="sl-SI"/>
        </w:rPr>
        <w:t>arlosom Al</w:t>
      </w:r>
      <w:r w:rsidR="00AE25D1" w:rsidRPr="008C60C2">
        <w:rPr>
          <w:rFonts w:ascii="Segoe UI" w:eastAsia="Times New Roman" w:hAnsi="Segoe UI" w:cs="Segoe UI"/>
          <w:noProof w:val="0"/>
          <w:color w:val="272525"/>
          <w:spacing w:val="2"/>
          <w:sz w:val="20"/>
          <w:szCs w:val="20"/>
          <w:lang w:val="sl-SI"/>
        </w:rPr>
        <w:t>c</w:t>
      </w:r>
      <w:r w:rsidRPr="008C60C2">
        <w:rPr>
          <w:rFonts w:ascii="Segoe UI" w:eastAsia="Times New Roman" w:hAnsi="Segoe UI" w:cs="Segoe UI"/>
          <w:noProof w:val="0"/>
          <w:color w:val="272525"/>
          <w:spacing w:val="2"/>
          <w:sz w:val="20"/>
          <w:szCs w:val="20"/>
          <w:lang w:val="sl-SI"/>
        </w:rPr>
        <w:t>arazom, zadnji dan plavalnih tekmovanj in cestna kolesarska dirka za ženske.</w:t>
      </w:r>
    </w:p>
    <w:p w14:paraId="51E49EFD" w14:textId="631119A4" w:rsidR="00C72876" w:rsidRDefault="00896261" w:rsidP="00896261">
      <w:pPr>
        <w:pStyle w:val="ListParagraph"/>
        <w:numPr>
          <w:ilvl w:val="0"/>
          <w:numId w:val="3"/>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Š</w:t>
      </w:r>
      <w:r w:rsidR="00C72876" w:rsidRPr="008C60C2">
        <w:rPr>
          <w:rFonts w:ascii="Segoe UI" w:eastAsia="Times New Roman" w:hAnsi="Segoe UI" w:cs="Segoe UI"/>
          <w:noProof w:val="0"/>
          <w:color w:val="272525"/>
          <w:spacing w:val="2"/>
          <w:sz w:val="20"/>
          <w:szCs w:val="20"/>
          <w:lang w:val="sl-SI"/>
        </w:rPr>
        <w:t xml:space="preserve">tirikrat več edinstvenih gledalcev pretakanja na </w:t>
      </w:r>
      <w:r w:rsidR="00097D36" w:rsidRPr="008C60C2">
        <w:rPr>
          <w:rFonts w:ascii="Segoe UI" w:eastAsia="Times New Roman" w:hAnsi="Segoe UI" w:cs="Segoe UI"/>
          <w:noProof w:val="0"/>
          <w:color w:val="272525"/>
          <w:spacing w:val="2"/>
          <w:sz w:val="20"/>
          <w:szCs w:val="20"/>
          <w:lang w:val="sl-SI"/>
        </w:rPr>
        <w:t>platformi Max</w:t>
      </w:r>
      <w:r w:rsidR="00C72876" w:rsidRPr="008C60C2">
        <w:rPr>
          <w:rFonts w:ascii="Segoe UI" w:eastAsia="Times New Roman" w:hAnsi="Segoe UI" w:cs="Segoe UI"/>
          <w:noProof w:val="0"/>
          <w:color w:val="272525"/>
          <w:spacing w:val="2"/>
          <w:sz w:val="20"/>
          <w:szCs w:val="20"/>
          <w:lang w:val="sl-SI"/>
        </w:rPr>
        <w:t xml:space="preserve"> med igrami v primerjavi s prejšnjimi poletnimi olimpijskimi igrami.</w:t>
      </w:r>
    </w:p>
    <w:p w14:paraId="3B978D31" w14:textId="77777777" w:rsidR="00B358D9" w:rsidRPr="008C60C2" w:rsidRDefault="00B358D9" w:rsidP="00B358D9">
      <w:pPr>
        <w:pStyle w:val="ListParagraph"/>
        <w:jc w:val="both"/>
        <w:rPr>
          <w:rFonts w:ascii="Segoe UI" w:eastAsia="Times New Roman" w:hAnsi="Segoe UI" w:cs="Segoe UI"/>
          <w:noProof w:val="0"/>
          <w:color w:val="272525"/>
          <w:spacing w:val="2"/>
          <w:sz w:val="20"/>
          <w:szCs w:val="20"/>
          <w:lang w:val="sl-SI"/>
        </w:rPr>
      </w:pPr>
    </w:p>
    <w:p w14:paraId="3BF3AF67" w14:textId="63BDAF2B" w:rsidR="003A68B7" w:rsidRPr="008C60C2" w:rsidRDefault="004A36FD" w:rsidP="00B358D9">
      <w:pPr>
        <w:jc w:val="both"/>
        <w:rPr>
          <w:rFonts w:ascii="Segoe UI" w:hAnsi="Segoe UI" w:cs="Segoe UI"/>
          <w:b/>
          <w:bCs/>
          <w:noProof w:val="0"/>
          <w:color w:val="272525"/>
          <w:spacing w:val="2"/>
          <w:sz w:val="20"/>
          <w:szCs w:val="20"/>
          <w:u w:val="single"/>
          <w:lang w:val="sl-SI"/>
        </w:rPr>
      </w:pPr>
      <w:r w:rsidRPr="008C60C2">
        <w:rPr>
          <w:rFonts w:ascii="Segoe UI" w:hAnsi="Segoe UI" w:cs="Segoe UI"/>
          <w:b/>
          <w:bCs/>
          <w:noProof w:val="0"/>
          <w:color w:val="272525"/>
          <w:spacing w:val="2"/>
          <w:sz w:val="20"/>
          <w:szCs w:val="20"/>
          <w:u w:val="single"/>
          <w:lang w:val="sl-SI"/>
        </w:rPr>
        <w:t>Naročniki pretočne storitve</w:t>
      </w:r>
    </w:p>
    <w:p w14:paraId="3C169480" w14:textId="77777777" w:rsidR="003A68B7" w:rsidRPr="008C60C2" w:rsidRDefault="004A36FD" w:rsidP="003A68B7">
      <w:pPr>
        <w:pStyle w:val="paragraph"/>
        <w:numPr>
          <w:ilvl w:val="0"/>
          <w:numId w:val="8"/>
        </w:numPr>
        <w:spacing w:before="0" w:beforeAutospacing="0" w:after="0" w:afterAutospacing="0"/>
        <w:jc w:val="both"/>
        <w:textAlignment w:val="baseline"/>
        <w:rPr>
          <w:rFonts w:ascii="Segoe UI" w:hAnsi="Segoe UI" w:cs="Segoe UI"/>
          <w:noProof w:val="0"/>
          <w:color w:val="272525"/>
          <w:spacing w:val="2"/>
          <w:sz w:val="20"/>
          <w:szCs w:val="20"/>
          <w:lang w:val="sl-SI"/>
        </w:rPr>
      </w:pPr>
      <w:r w:rsidRPr="008C60C2">
        <w:rPr>
          <w:rFonts w:ascii="Segoe UI" w:hAnsi="Segoe UI" w:cs="Segoe UI"/>
          <w:noProof w:val="0"/>
          <w:color w:val="272525"/>
          <w:spacing w:val="2"/>
          <w:sz w:val="20"/>
          <w:szCs w:val="20"/>
          <w:lang w:val="sl-SI"/>
        </w:rPr>
        <w:t>Število novih naročnikov na pretočne storitve je preseglo skupno število za Tokio 2020 po samo štirih dneh tekmovanja v Parizu (od sobote, 27. julija, do torka, 30. julija 2024).</w:t>
      </w:r>
    </w:p>
    <w:p w14:paraId="740F1924" w14:textId="77777777" w:rsidR="003A68B7" w:rsidRPr="008C60C2" w:rsidRDefault="004A36FD" w:rsidP="003A68B7">
      <w:pPr>
        <w:pStyle w:val="paragraph"/>
        <w:numPr>
          <w:ilvl w:val="0"/>
          <w:numId w:val="8"/>
        </w:numPr>
        <w:spacing w:before="0" w:beforeAutospacing="0" w:after="0" w:afterAutospacing="0"/>
        <w:jc w:val="both"/>
        <w:textAlignment w:val="baseline"/>
        <w:rPr>
          <w:rFonts w:ascii="Segoe UI" w:hAnsi="Segoe UI" w:cs="Segoe UI"/>
          <w:noProof w:val="0"/>
          <w:color w:val="272525"/>
          <w:spacing w:val="2"/>
          <w:sz w:val="20"/>
          <w:szCs w:val="20"/>
          <w:lang w:val="sl-SI"/>
        </w:rPr>
      </w:pPr>
      <w:r w:rsidRPr="008C60C2">
        <w:rPr>
          <w:rFonts w:ascii="Segoe UI" w:hAnsi="Segoe UI" w:cs="Segoe UI"/>
          <w:noProof w:val="0"/>
          <w:color w:val="272525"/>
          <w:spacing w:val="2"/>
          <w:sz w:val="20"/>
          <w:szCs w:val="20"/>
          <w:lang w:val="sl-SI"/>
        </w:rPr>
        <w:t>Rekordno število novih naročnikov na pretočne storitve med igrami; 77 % več kot med</w:t>
      </w:r>
      <w:r w:rsidR="00AB27E4" w:rsidRPr="008C60C2">
        <w:rPr>
          <w:rFonts w:ascii="Segoe UI" w:hAnsi="Segoe UI" w:cs="Segoe UI"/>
          <w:noProof w:val="0"/>
          <w:color w:val="272525"/>
          <w:spacing w:val="2"/>
          <w:sz w:val="20"/>
          <w:szCs w:val="20"/>
          <w:lang w:val="sl-SI"/>
        </w:rPr>
        <w:t xml:space="preserve"> OI</w:t>
      </w:r>
      <w:r w:rsidRPr="008C60C2">
        <w:rPr>
          <w:rFonts w:ascii="Segoe UI" w:hAnsi="Segoe UI" w:cs="Segoe UI"/>
          <w:noProof w:val="0"/>
          <w:color w:val="272525"/>
          <w:spacing w:val="2"/>
          <w:sz w:val="20"/>
          <w:szCs w:val="20"/>
          <w:lang w:val="sl-SI"/>
        </w:rPr>
        <w:t xml:space="preserve"> Tokio 2020.</w:t>
      </w:r>
    </w:p>
    <w:p w14:paraId="77BA1B82" w14:textId="6FB45433" w:rsidR="004A36FD" w:rsidRPr="008C60C2" w:rsidRDefault="004A36FD" w:rsidP="003A68B7">
      <w:pPr>
        <w:pStyle w:val="paragraph"/>
        <w:numPr>
          <w:ilvl w:val="0"/>
          <w:numId w:val="8"/>
        </w:numPr>
        <w:spacing w:before="0" w:beforeAutospacing="0" w:after="0" w:afterAutospacing="0"/>
        <w:jc w:val="both"/>
        <w:textAlignment w:val="baseline"/>
        <w:rPr>
          <w:rFonts w:ascii="Segoe UI" w:hAnsi="Segoe UI" w:cs="Segoe UI"/>
          <w:noProof w:val="0"/>
          <w:color w:val="272525"/>
          <w:spacing w:val="2"/>
          <w:sz w:val="20"/>
          <w:szCs w:val="20"/>
          <w:lang w:val="sl-SI"/>
        </w:rPr>
      </w:pPr>
      <w:r w:rsidRPr="008C60C2">
        <w:rPr>
          <w:rFonts w:ascii="Segoe UI" w:hAnsi="Segoe UI" w:cs="Segoe UI"/>
          <w:noProof w:val="0"/>
          <w:color w:val="272525"/>
          <w:spacing w:val="2"/>
          <w:sz w:val="20"/>
          <w:szCs w:val="20"/>
          <w:lang w:val="sl-SI"/>
        </w:rPr>
        <w:t xml:space="preserve">Sobota, 27. julij, je </w:t>
      </w:r>
      <w:r w:rsidR="00886970" w:rsidRPr="008C60C2">
        <w:rPr>
          <w:rFonts w:ascii="Segoe UI" w:hAnsi="Segoe UI" w:cs="Segoe UI"/>
          <w:noProof w:val="0"/>
          <w:color w:val="272525"/>
          <w:spacing w:val="2"/>
          <w:sz w:val="20"/>
          <w:szCs w:val="20"/>
          <w:lang w:val="sl-SI"/>
        </w:rPr>
        <w:t>prinesla</w:t>
      </w:r>
      <w:r w:rsidRPr="008C60C2">
        <w:rPr>
          <w:rFonts w:ascii="Segoe UI" w:hAnsi="Segoe UI" w:cs="Segoe UI"/>
          <w:noProof w:val="0"/>
          <w:color w:val="272525"/>
          <w:spacing w:val="2"/>
          <w:sz w:val="20"/>
          <w:szCs w:val="20"/>
          <w:lang w:val="sl-SI"/>
        </w:rPr>
        <w:t xml:space="preserve"> največje število novih</w:t>
      </w:r>
      <w:r w:rsidR="00886970" w:rsidRPr="008C60C2">
        <w:rPr>
          <w:rFonts w:ascii="Segoe UI" w:hAnsi="Segoe UI" w:cs="Segoe UI"/>
          <w:noProof w:val="0"/>
          <w:color w:val="272525"/>
          <w:spacing w:val="2"/>
          <w:sz w:val="20"/>
          <w:szCs w:val="20"/>
          <w:lang w:val="sl-SI"/>
        </w:rPr>
        <w:t xml:space="preserve"> </w:t>
      </w:r>
      <w:r w:rsidRPr="008C60C2">
        <w:rPr>
          <w:rFonts w:ascii="Segoe UI" w:hAnsi="Segoe UI" w:cs="Segoe UI"/>
          <w:noProof w:val="0"/>
          <w:color w:val="272525"/>
          <w:spacing w:val="2"/>
          <w:sz w:val="20"/>
          <w:szCs w:val="20"/>
          <w:lang w:val="sl-SI"/>
        </w:rPr>
        <w:t>naročnikov na pret</w:t>
      </w:r>
      <w:r w:rsidR="00886970" w:rsidRPr="008C60C2">
        <w:rPr>
          <w:rFonts w:ascii="Segoe UI" w:hAnsi="Segoe UI" w:cs="Segoe UI"/>
          <w:noProof w:val="0"/>
          <w:color w:val="272525"/>
          <w:spacing w:val="2"/>
          <w:sz w:val="20"/>
          <w:szCs w:val="20"/>
          <w:lang w:val="sl-SI"/>
        </w:rPr>
        <w:t>očne storitve</w:t>
      </w:r>
      <w:r w:rsidRPr="008C60C2">
        <w:rPr>
          <w:rFonts w:ascii="Segoe UI" w:hAnsi="Segoe UI" w:cs="Segoe UI"/>
          <w:noProof w:val="0"/>
          <w:color w:val="272525"/>
          <w:spacing w:val="2"/>
          <w:sz w:val="20"/>
          <w:szCs w:val="20"/>
          <w:lang w:val="sl-SI"/>
        </w:rPr>
        <w:t xml:space="preserve"> v enem dnevu v Evropi za Warner Bros. Discovery.</w:t>
      </w:r>
    </w:p>
    <w:p w14:paraId="3A7CC5A8" w14:textId="079CF834" w:rsidR="004A36FD" w:rsidRPr="008C60C2" w:rsidRDefault="004A36FD" w:rsidP="004A36FD">
      <w:pPr>
        <w:pStyle w:val="paragraph"/>
        <w:numPr>
          <w:ilvl w:val="0"/>
          <w:numId w:val="4"/>
        </w:numPr>
        <w:spacing w:before="0" w:beforeAutospacing="0" w:after="0" w:afterAutospacing="0"/>
        <w:jc w:val="both"/>
        <w:textAlignment w:val="baseline"/>
        <w:rPr>
          <w:rFonts w:ascii="Segoe UI" w:hAnsi="Segoe UI" w:cs="Segoe UI"/>
          <w:noProof w:val="0"/>
          <w:color w:val="272525"/>
          <w:spacing w:val="2"/>
          <w:sz w:val="20"/>
          <w:szCs w:val="20"/>
          <w:lang w:val="sl-SI"/>
        </w:rPr>
      </w:pPr>
      <w:r w:rsidRPr="008C60C2">
        <w:rPr>
          <w:rFonts w:ascii="Segoe UI" w:hAnsi="Segoe UI" w:cs="Segoe UI"/>
          <w:noProof w:val="0"/>
          <w:color w:val="272525"/>
          <w:spacing w:val="2"/>
          <w:sz w:val="20"/>
          <w:szCs w:val="20"/>
          <w:lang w:val="sl-SI"/>
        </w:rPr>
        <w:t>Izjemna rast števila naročnikov na vseh večjih trgih v Evropi, predvsem v Franciji, Italiji, na Poljskem, Švedskem in v Veliki Britaniji.</w:t>
      </w:r>
    </w:p>
    <w:p w14:paraId="286F1D30" w14:textId="77777777" w:rsidR="002206C0" w:rsidRPr="008C60C2" w:rsidRDefault="002206C0" w:rsidP="00C73DAE">
      <w:pPr>
        <w:pStyle w:val="paragraph"/>
        <w:spacing w:before="0" w:beforeAutospacing="0" w:after="0" w:afterAutospacing="0"/>
        <w:jc w:val="both"/>
        <w:textAlignment w:val="baseline"/>
        <w:rPr>
          <w:rFonts w:ascii="Segoe UI" w:eastAsiaTheme="minorHAnsi" w:hAnsi="Segoe UI" w:cs="Segoe UI"/>
          <w:noProof w:val="0"/>
          <w:sz w:val="20"/>
          <w:szCs w:val="20"/>
          <w:lang w:val="sl-SI"/>
        </w:rPr>
      </w:pPr>
    </w:p>
    <w:p w14:paraId="64250E30" w14:textId="310FD10C" w:rsidR="002206C0" w:rsidRPr="008C60C2" w:rsidRDefault="002206C0" w:rsidP="00C73DAE">
      <w:pPr>
        <w:pStyle w:val="paragraph"/>
        <w:spacing w:before="0" w:beforeAutospacing="0" w:after="0" w:afterAutospacing="0"/>
        <w:jc w:val="both"/>
        <w:textAlignment w:val="baseline"/>
        <w:rPr>
          <w:rFonts w:ascii="Segoe UI" w:eastAsiaTheme="minorHAnsi" w:hAnsi="Segoe UI" w:cs="Segoe UI"/>
          <w:noProof w:val="0"/>
          <w:sz w:val="20"/>
          <w:szCs w:val="20"/>
          <w:lang w:val="sl-SI"/>
        </w:rPr>
      </w:pPr>
      <w:r w:rsidRPr="008C60C2">
        <w:rPr>
          <w:rFonts w:ascii="Segoe UI" w:eastAsiaTheme="minorHAnsi" w:hAnsi="Segoe UI" w:cs="Segoe UI"/>
          <w:b/>
          <w:bCs/>
          <w:noProof w:val="0"/>
          <w:sz w:val="20"/>
          <w:szCs w:val="20"/>
          <w:lang w:val="sl-SI"/>
        </w:rPr>
        <w:t>JB Perrette, izvršni direktor in predsednik za globalne pretočne storitve in igre pri Warner Bros. Discovery, je dejal:</w:t>
      </w:r>
      <w:r w:rsidRPr="008C60C2">
        <w:rPr>
          <w:rFonts w:ascii="Segoe UI" w:eastAsiaTheme="minorHAnsi" w:hAnsi="Segoe UI" w:cs="Segoe UI"/>
          <w:noProof w:val="0"/>
          <w:sz w:val="20"/>
          <w:szCs w:val="20"/>
          <w:lang w:val="sl-SI"/>
        </w:rPr>
        <w:t xml:space="preserve"> »</w:t>
      </w:r>
      <w:r w:rsidR="004A2EE9" w:rsidRPr="008C60C2">
        <w:rPr>
          <w:rFonts w:ascii="Segoe UI" w:eastAsiaTheme="minorHAnsi" w:hAnsi="Segoe UI" w:cs="Segoe UI"/>
          <w:noProof w:val="0"/>
          <w:sz w:val="20"/>
          <w:szCs w:val="20"/>
          <w:lang w:val="sl-SI"/>
        </w:rPr>
        <w:t>OI Pariz</w:t>
      </w:r>
      <w:r w:rsidRPr="008C60C2">
        <w:rPr>
          <w:rFonts w:ascii="Segoe UI" w:eastAsiaTheme="minorHAnsi" w:hAnsi="Segoe UI" w:cs="Segoe UI"/>
          <w:noProof w:val="0"/>
          <w:sz w:val="20"/>
          <w:szCs w:val="20"/>
          <w:lang w:val="sl-SI"/>
        </w:rPr>
        <w:t xml:space="preserve"> 2024 </w:t>
      </w:r>
      <w:r w:rsidR="004A2EE9" w:rsidRPr="008C60C2">
        <w:rPr>
          <w:rFonts w:ascii="Segoe UI" w:eastAsiaTheme="minorHAnsi" w:hAnsi="Segoe UI" w:cs="Segoe UI"/>
          <w:noProof w:val="0"/>
          <w:sz w:val="20"/>
          <w:szCs w:val="20"/>
          <w:lang w:val="sl-SI"/>
        </w:rPr>
        <w:t>so</w:t>
      </w:r>
      <w:r w:rsidRPr="008C60C2">
        <w:rPr>
          <w:rFonts w:ascii="Segoe UI" w:eastAsiaTheme="minorHAnsi" w:hAnsi="Segoe UI" w:cs="Segoe UI"/>
          <w:noProof w:val="0"/>
          <w:sz w:val="20"/>
          <w:szCs w:val="20"/>
          <w:lang w:val="sl-SI"/>
        </w:rPr>
        <w:t xml:space="preserve"> preseg</w:t>
      </w:r>
      <w:r w:rsidR="004A2EE9" w:rsidRPr="008C60C2">
        <w:rPr>
          <w:rFonts w:ascii="Segoe UI" w:eastAsiaTheme="minorHAnsi" w:hAnsi="Segoe UI" w:cs="Segoe UI"/>
          <w:noProof w:val="0"/>
          <w:sz w:val="20"/>
          <w:szCs w:val="20"/>
          <w:lang w:val="sl-SI"/>
        </w:rPr>
        <w:t>le</w:t>
      </w:r>
      <w:r w:rsidRPr="008C60C2">
        <w:rPr>
          <w:rFonts w:ascii="Segoe UI" w:eastAsiaTheme="minorHAnsi" w:hAnsi="Segoe UI" w:cs="Segoe UI"/>
          <w:noProof w:val="0"/>
          <w:sz w:val="20"/>
          <w:szCs w:val="20"/>
          <w:lang w:val="sl-SI"/>
        </w:rPr>
        <w:t xml:space="preserve"> vsa pričakovanja oboževalcev in gledalcev, pa tudi</w:t>
      </w:r>
      <w:r w:rsidR="004A2EE9" w:rsidRPr="008C60C2">
        <w:rPr>
          <w:rFonts w:ascii="Segoe UI" w:eastAsiaTheme="minorHAnsi" w:hAnsi="Segoe UI" w:cs="Segoe UI"/>
          <w:noProof w:val="0"/>
          <w:sz w:val="20"/>
          <w:szCs w:val="20"/>
          <w:lang w:val="sl-SI"/>
        </w:rPr>
        <w:t xml:space="preserve"> za</w:t>
      </w:r>
      <w:r w:rsidRPr="008C60C2">
        <w:rPr>
          <w:rFonts w:ascii="Segoe UI" w:eastAsiaTheme="minorHAnsi" w:hAnsi="Segoe UI" w:cs="Segoe UI"/>
          <w:noProof w:val="0"/>
          <w:sz w:val="20"/>
          <w:szCs w:val="20"/>
          <w:lang w:val="sl-SI"/>
        </w:rPr>
        <w:t xml:space="preserve"> pretočn</w:t>
      </w:r>
      <w:r w:rsidR="004A2EE9" w:rsidRPr="008C60C2">
        <w:rPr>
          <w:rFonts w:ascii="Segoe UI" w:eastAsiaTheme="minorHAnsi" w:hAnsi="Segoe UI" w:cs="Segoe UI"/>
          <w:noProof w:val="0"/>
          <w:sz w:val="20"/>
          <w:szCs w:val="20"/>
          <w:lang w:val="sl-SI"/>
        </w:rPr>
        <w:t>o</w:t>
      </w:r>
      <w:r w:rsidRPr="008C60C2">
        <w:rPr>
          <w:rFonts w:ascii="Segoe UI" w:eastAsiaTheme="minorHAnsi" w:hAnsi="Segoe UI" w:cs="Segoe UI"/>
          <w:noProof w:val="0"/>
          <w:sz w:val="20"/>
          <w:szCs w:val="20"/>
          <w:lang w:val="sl-SI"/>
        </w:rPr>
        <w:t xml:space="preserve"> poslovanj</w:t>
      </w:r>
      <w:r w:rsidR="004A2EE9" w:rsidRPr="008C60C2">
        <w:rPr>
          <w:rFonts w:ascii="Segoe UI" w:eastAsiaTheme="minorHAnsi" w:hAnsi="Segoe UI" w:cs="Segoe UI"/>
          <w:noProof w:val="0"/>
          <w:sz w:val="20"/>
          <w:szCs w:val="20"/>
          <w:lang w:val="sl-SI"/>
        </w:rPr>
        <w:t>e</w:t>
      </w:r>
      <w:r w:rsidRPr="008C60C2">
        <w:rPr>
          <w:rFonts w:ascii="Segoe UI" w:eastAsiaTheme="minorHAnsi" w:hAnsi="Segoe UI" w:cs="Segoe UI"/>
          <w:noProof w:val="0"/>
          <w:sz w:val="20"/>
          <w:szCs w:val="20"/>
          <w:lang w:val="sl-SI"/>
        </w:rPr>
        <w:t xml:space="preserve"> Maxa in Warner Bros. Discovery. Pridružili so se nam milijoni novih naročnikov, dnevno so na naših pretočnih platformah sodelovali milijoni gledalcev, ki so si med igrami ogledali milijarde minut vsebine. Naša moč na področju pretočnih storitev se samo krepi, pred nami je še skoraj polovica svetovnega trga. Čestitke in hvala našim partnerjem iz Mednarodne</w:t>
      </w:r>
      <w:r w:rsidR="004364E0" w:rsidRPr="008C60C2">
        <w:rPr>
          <w:rFonts w:ascii="Segoe UI" w:eastAsiaTheme="minorHAnsi" w:hAnsi="Segoe UI" w:cs="Segoe UI"/>
          <w:noProof w:val="0"/>
          <w:sz w:val="20"/>
          <w:szCs w:val="20"/>
          <w:lang w:val="sl-SI"/>
        </w:rPr>
        <w:t xml:space="preserve">ga </w:t>
      </w:r>
      <w:r w:rsidRPr="008C60C2">
        <w:rPr>
          <w:rFonts w:ascii="Segoe UI" w:eastAsiaTheme="minorHAnsi" w:hAnsi="Segoe UI" w:cs="Segoe UI"/>
          <w:noProof w:val="0"/>
          <w:sz w:val="20"/>
          <w:szCs w:val="20"/>
          <w:lang w:val="sl-SI"/>
        </w:rPr>
        <w:t>olimpijske</w:t>
      </w:r>
      <w:r w:rsidR="004364E0" w:rsidRPr="008C60C2">
        <w:rPr>
          <w:rFonts w:ascii="Segoe UI" w:eastAsiaTheme="minorHAnsi" w:hAnsi="Segoe UI" w:cs="Segoe UI"/>
          <w:noProof w:val="0"/>
          <w:sz w:val="20"/>
          <w:szCs w:val="20"/>
          <w:lang w:val="sl-SI"/>
        </w:rPr>
        <w:t>ga</w:t>
      </w:r>
      <w:r w:rsidRPr="008C60C2">
        <w:rPr>
          <w:rFonts w:ascii="Segoe UI" w:eastAsiaTheme="minorHAnsi" w:hAnsi="Segoe UI" w:cs="Segoe UI"/>
          <w:noProof w:val="0"/>
          <w:sz w:val="20"/>
          <w:szCs w:val="20"/>
          <w:lang w:val="sl-SI"/>
        </w:rPr>
        <w:t xml:space="preserve"> komite</w:t>
      </w:r>
      <w:r w:rsidR="008C60C2" w:rsidRPr="008C60C2">
        <w:rPr>
          <w:rFonts w:ascii="Segoe UI" w:eastAsiaTheme="minorHAnsi" w:hAnsi="Segoe UI" w:cs="Segoe UI"/>
          <w:noProof w:val="0"/>
          <w:sz w:val="20"/>
          <w:szCs w:val="20"/>
          <w:lang w:val="sl-SI"/>
        </w:rPr>
        <w:t>j</w:t>
      </w:r>
      <w:r w:rsidR="004364E0" w:rsidRPr="008C60C2">
        <w:rPr>
          <w:rFonts w:ascii="Segoe UI" w:eastAsiaTheme="minorHAnsi" w:hAnsi="Segoe UI" w:cs="Segoe UI"/>
          <w:noProof w:val="0"/>
          <w:sz w:val="20"/>
          <w:szCs w:val="20"/>
          <w:lang w:val="sl-SI"/>
        </w:rPr>
        <w:t>a</w:t>
      </w:r>
      <w:r w:rsidRPr="008C60C2">
        <w:rPr>
          <w:rFonts w:ascii="Segoe UI" w:eastAsiaTheme="minorHAnsi" w:hAnsi="Segoe UI" w:cs="Segoe UI"/>
          <w:noProof w:val="0"/>
          <w:sz w:val="20"/>
          <w:szCs w:val="20"/>
          <w:lang w:val="sl-SI"/>
        </w:rPr>
        <w:t xml:space="preserve"> (MOK) in </w:t>
      </w:r>
      <w:r w:rsidR="004364E0" w:rsidRPr="008C60C2">
        <w:rPr>
          <w:rFonts w:ascii="Segoe UI" w:eastAsiaTheme="minorHAnsi" w:hAnsi="Segoe UI" w:cs="Segoe UI"/>
          <w:noProof w:val="0"/>
          <w:sz w:val="20"/>
          <w:szCs w:val="20"/>
          <w:lang w:val="sl-SI"/>
        </w:rPr>
        <w:t>O</w:t>
      </w:r>
      <w:r w:rsidRPr="008C60C2">
        <w:rPr>
          <w:rFonts w:ascii="Segoe UI" w:eastAsiaTheme="minorHAnsi" w:hAnsi="Segoe UI" w:cs="Segoe UI"/>
          <w:noProof w:val="0"/>
          <w:sz w:val="20"/>
          <w:szCs w:val="20"/>
          <w:lang w:val="sl-SI"/>
        </w:rPr>
        <w:t>rganizacijskega komiteja Pariz 2024 za epske olimpijske igre.«</w:t>
      </w:r>
    </w:p>
    <w:p w14:paraId="7A7DEA4B" w14:textId="77777777" w:rsidR="00C73DAE" w:rsidRPr="008C60C2" w:rsidRDefault="00C73DAE" w:rsidP="00C73DAE">
      <w:pPr>
        <w:pStyle w:val="paragraph"/>
        <w:spacing w:before="0" w:beforeAutospacing="0" w:after="0" w:afterAutospacing="0"/>
        <w:jc w:val="both"/>
        <w:textAlignment w:val="baseline"/>
        <w:rPr>
          <w:rFonts w:ascii="Segoe UI" w:eastAsiaTheme="minorHAnsi" w:hAnsi="Segoe UI" w:cs="Segoe UI"/>
          <w:b/>
          <w:bCs/>
          <w:noProof w:val="0"/>
          <w:sz w:val="20"/>
          <w:szCs w:val="20"/>
          <w:lang w:val="sl-SI"/>
        </w:rPr>
      </w:pPr>
    </w:p>
    <w:p w14:paraId="5C3CB1F4" w14:textId="1437BF30" w:rsidR="007C7CE1" w:rsidRPr="008C60C2" w:rsidRDefault="007C7CE1" w:rsidP="00C73DAE">
      <w:pPr>
        <w:pStyle w:val="paragraph"/>
        <w:spacing w:before="0" w:beforeAutospacing="0" w:after="0" w:afterAutospacing="0"/>
        <w:jc w:val="both"/>
        <w:textAlignment w:val="baseline"/>
        <w:rPr>
          <w:rFonts w:ascii="Segoe UI" w:eastAsiaTheme="minorHAnsi" w:hAnsi="Segoe UI" w:cs="Segoe UI"/>
          <w:noProof w:val="0"/>
          <w:sz w:val="20"/>
          <w:szCs w:val="20"/>
          <w:lang w:val="sl-SI"/>
        </w:rPr>
      </w:pPr>
      <w:r w:rsidRPr="008C60C2">
        <w:rPr>
          <w:rFonts w:ascii="Segoe UI" w:eastAsiaTheme="minorHAnsi" w:hAnsi="Segoe UI" w:cs="Segoe UI"/>
          <w:b/>
          <w:bCs/>
          <w:noProof w:val="0"/>
          <w:sz w:val="20"/>
          <w:szCs w:val="20"/>
          <w:lang w:val="sl-SI"/>
        </w:rPr>
        <w:t>Andrew Georgiou, predsednik in izvršni direktor Warner Bros. Discovery U.K &amp; Ireland in WBD Sports Europe</w:t>
      </w:r>
      <w:r w:rsidR="00736BFC" w:rsidRPr="008C60C2">
        <w:rPr>
          <w:rFonts w:ascii="Segoe UI" w:eastAsiaTheme="minorHAnsi" w:hAnsi="Segoe UI" w:cs="Segoe UI"/>
          <w:b/>
          <w:bCs/>
          <w:noProof w:val="0"/>
          <w:sz w:val="20"/>
          <w:szCs w:val="20"/>
          <w:lang w:val="sl-SI"/>
        </w:rPr>
        <w:t>,</w:t>
      </w:r>
      <w:r w:rsidRPr="008C60C2">
        <w:rPr>
          <w:rFonts w:ascii="Segoe UI" w:eastAsiaTheme="minorHAnsi" w:hAnsi="Segoe UI" w:cs="Segoe UI"/>
          <w:b/>
          <w:bCs/>
          <w:noProof w:val="0"/>
          <w:sz w:val="20"/>
          <w:szCs w:val="20"/>
          <w:lang w:val="sl-SI"/>
        </w:rPr>
        <w:t xml:space="preserve"> </w:t>
      </w:r>
      <w:r w:rsidR="00736BFC" w:rsidRPr="008C60C2">
        <w:rPr>
          <w:rFonts w:ascii="Segoe UI" w:eastAsiaTheme="minorHAnsi" w:hAnsi="Segoe UI" w:cs="Segoe UI"/>
          <w:b/>
          <w:bCs/>
          <w:noProof w:val="0"/>
          <w:sz w:val="20"/>
          <w:szCs w:val="20"/>
          <w:lang w:val="sl-SI"/>
        </w:rPr>
        <w:t>je</w:t>
      </w:r>
      <w:r w:rsidRPr="008C60C2">
        <w:rPr>
          <w:rFonts w:ascii="Segoe UI" w:eastAsiaTheme="minorHAnsi" w:hAnsi="Segoe UI" w:cs="Segoe UI"/>
          <w:b/>
          <w:bCs/>
          <w:noProof w:val="0"/>
          <w:sz w:val="20"/>
          <w:szCs w:val="20"/>
          <w:lang w:val="sl-SI"/>
        </w:rPr>
        <w:t xml:space="preserve"> dejal:</w:t>
      </w:r>
      <w:r w:rsidRPr="008C60C2">
        <w:rPr>
          <w:rFonts w:ascii="Segoe UI" w:eastAsiaTheme="minorHAnsi" w:hAnsi="Segoe UI" w:cs="Segoe UI"/>
          <w:noProof w:val="0"/>
          <w:sz w:val="20"/>
          <w:szCs w:val="20"/>
          <w:lang w:val="sl-SI"/>
        </w:rPr>
        <w:t xml:space="preserve"> »Pariz 2024 je ponovno pokazal vrednost povezovanja vrhunskega športa in zabave za spodbujanje gledanosti in angažiranosti v velikem obsegu. Med temi igrami smo izkoristili </w:t>
      </w:r>
      <w:r w:rsidR="004364E0" w:rsidRPr="008C60C2">
        <w:rPr>
          <w:rFonts w:ascii="Segoe UI" w:eastAsiaTheme="minorHAnsi" w:hAnsi="Segoe UI" w:cs="Segoe UI"/>
          <w:noProof w:val="0"/>
          <w:sz w:val="20"/>
          <w:szCs w:val="20"/>
          <w:lang w:val="sl-SI"/>
        </w:rPr>
        <w:t>pravo</w:t>
      </w:r>
      <w:r w:rsidRPr="008C60C2">
        <w:rPr>
          <w:rFonts w:ascii="Segoe UI" w:eastAsiaTheme="minorHAnsi" w:hAnsi="Segoe UI" w:cs="Segoe UI"/>
          <w:noProof w:val="0"/>
          <w:sz w:val="20"/>
          <w:szCs w:val="20"/>
          <w:lang w:val="sl-SI"/>
        </w:rPr>
        <w:t xml:space="preserve"> priložnost in zagotovili produkcijo svetovnega razreda z izjemnimi strokovnjaki </w:t>
      </w:r>
      <w:r w:rsidR="004364E0" w:rsidRPr="008C60C2">
        <w:rPr>
          <w:rFonts w:ascii="Segoe UI" w:eastAsiaTheme="minorHAnsi" w:hAnsi="Segoe UI" w:cs="Segoe UI"/>
          <w:noProof w:val="0"/>
          <w:sz w:val="20"/>
          <w:szCs w:val="20"/>
          <w:lang w:val="sl-SI"/>
        </w:rPr>
        <w:t>na televiziji</w:t>
      </w:r>
      <w:r w:rsidRPr="008C60C2">
        <w:rPr>
          <w:rFonts w:ascii="Segoe UI" w:eastAsiaTheme="minorHAnsi" w:hAnsi="Segoe UI" w:cs="Segoe UI"/>
          <w:noProof w:val="0"/>
          <w:sz w:val="20"/>
          <w:szCs w:val="20"/>
          <w:lang w:val="sl-SI"/>
        </w:rPr>
        <w:t xml:space="preserve"> in zgodbami iz lokalnih držav, kar se je ponovno izkazalo za zmagovalno kombinacijo. Max se je izkazal </w:t>
      </w:r>
      <w:r w:rsidR="004364E0" w:rsidRPr="008C60C2">
        <w:rPr>
          <w:rFonts w:ascii="Segoe UI" w:eastAsiaTheme="minorHAnsi" w:hAnsi="Segoe UI" w:cs="Segoe UI"/>
          <w:noProof w:val="0"/>
          <w:sz w:val="20"/>
          <w:szCs w:val="20"/>
          <w:lang w:val="sl-SI"/>
        </w:rPr>
        <w:t>za ključnega za spremljanje</w:t>
      </w:r>
      <w:r w:rsidRPr="008C60C2">
        <w:rPr>
          <w:rFonts w:ascii="Segoe UI" w:eastAsiaTheme="minorHAnsi" w:hAnsi="Segoe UI" w:cs="Segoe UI"/>
          <w:noProof w:val="0"/>
          <w:sz w:val="20"/>
          <w:szCs w:val="20"/>
          <w:lang w:val="sl-SI"/>
        </w:rPr>
        <w:t xml:space="preserve"> športa z izboljšano</w:t>
      </w:r>
      <w:r w:rsidR="004364E0" w:rsidRPr="008C60C2">
        <w:rPr>
          <w:rFonts w:ascii="Segoe UI" w:eastAsiaTheme="minorHAnsi" w:hAnsi="Segoe UI" w:cs="Segoe UI"/>
          <w:noProof w:val="0"/>
          <w:sz w:val="20"/>
          <w:szCs w:val="20"/>
          <w:lang w:val="sl-SI"/>
        </w:rPr>
        <w:t xml:space="preserve"> uporabniško izkušnjo</w:t>
      </w:r>
      <w:r w:rsidRPr="008C60C2">
        <w:rPr>
          <w:rFonts w:ascii="Segoe UI" w:eastAsiaTheme="minorHAnsi" w:hAnsi="Segoe UI" w:cs="Segoe UI"/>
          <w:noProof w:val="0"/>
          <w:sz w:val="20"/>
          <w:szCs w:val="20"/>
          <w:lang w:val="sl-SI"/>
        </w:rPr>
        <w:t xml:space="preserve"> in novimi interaktivnimi funkcijami, ki so spodbudile več naročnikov, da pridejo na platformo in ostanejo</w:t>
      </w:r>
      <w:r w:rsidR="00AB7E3D" w:rsidRPr="008C60C2">
        <w:rPr>
          <w:rFonts w:ascii="Segoe UI" w:eastAsiaTheme="minorHAnsi" w:hAnsi="Segoe UI" w:cs="Segoe UI"/>
          <w:noProof w:val="0"/>
          <w:sz w:val="20"/>
          <w:szCs w:val="20"/>
          <w:lang w:val="sl-SI"/>
        </w:rPr>
        <w:t xml:space="preserve"> angažirani</w:t>
      </w:r>
      <w:r w:rsidRPr="008C60C2">
        <w:rPr>
          <w:rFonts w:ascii="Segoe UI" w:eastAsiaTheme="minorHAnsi" w:hAnsi="Segoe UI" w:cs="Segoe UI"/>
          <w:noProof w:val="0"/>
          <w:sz w:val="20"/>
          <w:szCs w:val="20"/>
          <w:lang w:val="sl-SI"/>
        </w:rPr>
        <w:t xml:space="preserve"> dlje.«</w:t>
      </w:r>
    </w:p>
    <w:p w14:paraId="790AC2AF" w14:textId="77777777" w:rsidR="00C73DAE" w:rsidRPr="008C60C2" w:rsidRDefault="00C73DAE" w:rsidP="00C73DAE">
      <w:pPr>
        <w:pStyle w:val="paragraph"/>
        <w:spacing w:before="0" w:beforeAutospacing="0" w:after="0" w:afterAutospacing="0"/>
        <w:jc w:val="both"/>
        <w:textAlignment w:val="baseline"/>
        <w:rPr>
          <w:rFonts w:ascii="Segoe UI" w:hAnsi="Segoe UI" w:cs="Segoe UI"/>
          <w:b/>
          <w:bCs/>
          <w:noProof w:val="0"/>
          <w:color w:val="272525"/>
          <w:spacing w:val="2"/>
          <w:sz w:val="20"/>
          <w:szCs w:val="20"/>
          <w:u w:val="single"/>
          <w:lang w:val="sl-SI"/>
        </w:rPr>
      </w:pPr>
    </w:p>
    <w:p w14:paraId="5617E566" w14:textId="24C868F9" w:rsidR="00A24A79" w:rsidRPr="008C60C2" w:rsidRDefault="00736BFC" w:rsidP="005D2E52">
      <w:pPr>
        <w:pStyle w:val="paragraph"/>
        <w:spacing w:before="0" w:beforeAutospacing="0" w:after="0" w:afterAutospacing="0"/>
        <w:jc w:val="both"/>
        <w:textAlignment w:val="baseline"/>
        <w:rPr>
          <w:rFonts w:ascii="Segoe UI" w:hAnsi="Segoe UI" w:cs="Segoe UI"/>
          <w:noProof w:val="0"/>
          <w:color w:val="272525"/>
          <w:spacing w:val="2"/>
          <w:sz w:val="20"/>
          <w:szCs w:val="20"/>
          <w:lang w:val="sl-SI"/>
        </w:rPr>
      </w:pPr>
      <w:r w:rsidRPr="008C60C2">
        <w:rPr>
          <w:rFonts w:ascii="Segoe UI" w:hAnsi="Segoe UI" w:cs="Segoe UI"/>
          <w:noProof w:val="0"/>
          <w:color w:val="272525"/>
          <w:spacing w:val="2"/>
          <w:sz w:val="20"/>
          <w:szCs w:val="20"/>
          <w:lang w:val="sl-SI"/>
        </w:rPr>
        <w:t>Dodatni poudarki vključujejo:</w:t>
      </w:r>
    </w:p>
    <w:p w14:paraId="33BAC88E" w14:textId="77777777" w:rsidR="00C73DAE" w:rsidRPr="008C60C2" w:rsidRDefault="00C73DAE" w:rsidP="005D2E52">
      <w:pPr>
        <w:pStyle w:val="paragraph"/>
        <w:spacing w:before="0" w:beforeAutospacing="0" w:after="0" w:afterAutospacing="0"/>
        <w:jc w:val="both"/>
        <w:textAlignment w:val="baseline"/>
        <w:rPr>
          <w:rFonts w:ascii="Segoe UI" w:hAnsi="Segoe UI" w:cs="Segoe UI"/>
          <w:b/>
          <w:bCs/>
          <w:noProof w:val="0"/>
          <w:color w:val="272525"/>
          <w:spacing w:val="2"/>
          <w:sz w:val="20"/>
          <w:szCs w:val="20"/>
          <w:u w:val="single"/>
          <w:lang w:val="sl-SI"/>
        </w:rPr>
      </w:pPr>
    </w:p>
    <w:p w14:paraId="5500AF64" w14:textId="33A47130" w:rsidR="00C73DAE" w:rsidRPr="008C60C2" w:rsidRDefault="00C73DAE" w:rsidP="00C73DAE">
      <w:pPr>
        <w:pStyle w:val="ListParagraph"/>
        <w:ind w:left="0"/>
        <w:jc w:val="both"/>
        <w:rPr>
          <w:rFonts w:ascii="Segoe UI" w:eastAsia="Times New Roman" w:hAnsi="Segoe UI" w:cs="Segoe UI"/>
          <w:b/>
          <w:bCs/>
          <w:noProof w:val="0"/>
          <w:color w:val="272525"/>
          <w:spacing w:val="2"/>
          <w:sz w:val="20"/>
          <w:szCs w:val="20"/>
          <w:u w:val="single"/>
          <w:lang w:val="sl-SI"/>
        </w:rPr>
      </w:pPr>
      <w:r w:rsidRPr="008C60C2">
        <w:rPr>
          <w:rFonts w:ascii="Segoe UI" w:eastAsia="Times New Roman" w:hAnsi="Segoe UI" w:cs="Segoe UI"/>
          <w:b/>
          <w:bCs/>
          <w:noProof w:val="0"/>
          <w:color w:val="272525"/>
          <w:spacing w:val="2"/>
          <w:sz w:val="20"/>
          <w:szCs w:val="20"/>
          <w:u w:val="single"/>
          <w:lang w:val="sl-SI"/>
        </w:rPr>
        <w:lastRenderedPageBreak/>
        <w:t>Be</w:t>
      </w:r>
      <w:r w:rsidR="00FD351E" w:rsidRPr="008C60C2">
        <w:rPr>
          <w:rFonts w:ascii="Segoe UI" w:eastAsia="Times New Roman" w:hAnsi="Segoe UI" w:cs="Segoe UI"/>
          <w:b/>
          <w:bCs/>
          <w:noProof w:val="0"/>
          <w:color w:val="272525"/>
          <w:spacing w:val="2"/>
          <w:sz w:val="20"/>
          <w:szCs w:val="20"/>
          <w:u w:val="single"/>
          <w:lang w:val="sl-SI"/>
        </w:rPr>
        <w:t>zplačne</w:t>
      </w:r>
      <w:r w:rsidRPr="008C60C2">
        <w:rPr>
          <w:rFonts w:ascii="Segoe UI" w:eastAsia="Times New Roman" w:hAnsi="Segoe UI" w:cs="Segoe UI"/>
          <w:b/>
          <w:bCs/>
          <w:noProof w:val="0"/>
          <w:color w:val="272525"/>
          <w:spacing w:val="2"/>
          <w:sz w:val="20"/>
          <w:szCs w:val="20"/>
          <w:u w:val="single"/>
          <w:lang w:val="sl-SI"/>
        </w:rPr>
        <w:t xml:space="preserve"> platforme, aplikacije i</w:t>
      </w:r>
      <w:r w:rsidR="00FD351E" w:rsidRPr="008C60C2">
        <w:rPr>
          <w:rFonts w:ascii="Segoe UI" w:eastAsia="Times New Roman" w:hAnsi="Segoe UI" w:cs="Segoe UI"/>
          <w:b/>
          <w:bCs/>
          <w:noProof w:val="0"/>
          <w:color w:val="272525"/>
          <w:spacing w:val="2"/>
          <w:sz w:val="20"/>
          <w:szCs w:val="20"/>
          <w:u w:val="single"/>
          <w:lang w:val="sl-SI"/>
        </w:rPr>
        <w:t>n družbena omrežja:</w:t>
      </w:r>
    </w:p>
    <w:p w14:paraId="4E9DB16E" w14:textId="77777777" w:rsidR="00FD351E" w:rsidRPr="008C60C2" w:rsidRDefault="00FD351E" w:rsidP="00FD351E">
      <w:pPr>
        <w:pStyle w:val="ListParagraph"/>
        <w:numPr>
          <w:ilvl w:val="0"/>
          <w:numId w:val="5"/>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Več kot 4,5 milijard ogledov videoposnetkov, objavljenih na družbenih omrežjih Warner Bros. Discovery o olimpijskih igrah.</w:t>
      </w:r>
    </w:p>
    <w:p w14:paraId="4F073A98" w14:textId="41DFE4ED" w:rsidR="00FD351E" w:rsidRPr="008C60C2" w:rsidRDefault="00FD351E" w:rsidP="00FD351E">
      <w:pPr>
        <w:pStyle w:val="ListParagraph"/>
        <w:numPr>
          <w:ilvl w:val="0"/>
          <w:numId w:val="5"/>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 xml:space="preserve">Skoraj desetkrat več kot med Tokiom 2020 in več kot štirikrat več kot med </w:t>
      </w:r>
      <w:r w:rsidR="00701B80" w:rsidRPr="008C60C2">
        <w:rPr>
          <w:rFonts w:ascii="Segoe UI" w:eastAsia="Times New Roman" w:hAnsi="Segoe UI" w:cs="Segoe UI"/>
          <w:noProof w:val="0"/>
          <w:color w:val="272525"/>
          <w:spacing w:val="2"/>
          <w:sz w:val="20"/>
          <w:szCs w:val="20"/>
          <w:lang w:val="sl-SI"/>
        </w:rPr>
        <w:t>Z</w:t>
      </w:r>
      <w:r w:rsidRPr="008C60C2">
        <w:rPr>
          <w:rFonts w:ascii="Segoe UI" w:eastAsia="Times New Roman" w:hAnsi="Segoe UI" w:cs="Segoe UI"/>
          <w:noProof w:val="0"/>
          <w:color w:val="272525"/>
          <w:spacing w:val="2"/>
          <w:sz w:val="20"/>
          <w:szCs w:val="20"/>
          <w:lang w:val="sl-SI"/>
        </w:rPr>
        <w:t>imskimi olimpijskimi igrami Peking 2022 in Toki</w:t>
      </w:r>
      <w:r w:rsidR="00923D6B">
        <w:rPr>
          <w:rFonts w:ascii="Segoe UI" w:eastAsia="Times New Roman" w:hAnsi="Segoe UI" w:cs="Segoe UI"/>
          <w:noProof w:val="0"/>
          <w:color w:val="272525"/>
          <w:spacing w:val="2"/>
          <w:sz w:val="20"/>
          <w:szCs w:val="20"/>
          <w:lang w:val="sl-SI"/>
        </w:rPr>
        <w:t>o</w:t>
      </w:r>
      <w:r w:rsidRPr="008C60C2">
        <w:rPr>
          <w:rFonts w:ascii="Segoe UI" w:eastAsia="Times New Roman" w:hAnsi="Segoe UI" w:cs="Segoe UI"/>
          <w:noProof w:val="0"/>
          <w:color w:val="272525"/>
          <w:spacing w:val="2"/>
          <w:sz w:val="20"/>
          <w:szCs w:val="20"/>
          <w:lang w:val="sl-SI"/>
        </w:rPr>
        <w:t xml:space="preserve"> 2020 skupaj.</w:t>
      </w:r>
    </w:p>
    <w:p w14:paraId="3EEE07BA" w14:textId="5B22DC2C" w:rsidR="00FD351E" w:rsidRPr="008C60C2" w:rsidRDefault="00FD351E" w:rsidP="00FD351E">
      <w:pPr>
        <w:pStyle w:val="ListParagraph"/>
        <w:numPr>
          <w:ilvl w:val="0"/>
          <w:numId w:val="5"/>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K številu ogledov sta pripomogla predvsem omrežji TikTok in Instagram.</w:t>
      </w:r>
    </w:p>
    <w:p w14:paraId="424AF12F" w14:textId="77777777" w:rsidR="00C73DAE" w:rsidRPr="008C60C2" w:rsidRDefault="00C73DAE" w:rsidP="00C73DAE">
      <w:pPr>
        <w:pStyle w:val="ListParagraph"/>
        <w:spacing w:line="240" w:lineRule="auto"/>
        <w:ind w:left="1440"/>
        <w:jc w:val="both"/>
        <w:rPr>
          <w:rStyle w:val="normaltextrun"/>
          <w:rFonts w:ascii="Segoe UI" w:hAnsi="Segoe UI" w:cs="Segoe UI"/>
          <w:noProof w:val="0"/>
          <w:sz w:val="20"/>
          <w:szCs w:val="20"/>
          <w:lang w:val="sl-SI"/>
        </w:rPr>
      </w:pPr>
    </w:p>
    <w:p w14:paraId="09AAA70E" w14:textId="2F3C4D4E" w:rsidR="004243A2" w:rsidRPr="00B358D9" w:rsidRDefault="004243A2" w:rsidP="00B358D9">
      <w:pPr>
        <w:jc w:val="both"/>
        <w:rPr>
          <w:rFonts w:ascii="Segoe UI" w:eastAsia="Times New Roman" w:hAnsi="Segoe UI" w:cs="Segoe UI"/>
          <w:b/>
          <w:bCs/>
          <w:noProof w:val="0"/>
          <w:color w:val="272525"/>
          <w:spacing w:val="2"/>
          <w:sz w:val="20"/>
          <w:szCs w:val="20"/>
          <w:u w:val="single"/>
          <w:lang w:val="sl-SI"/>
        </w:rPr>
      </w:pPr>
      <w:r w:rsidRPr="00B358D9">
        <w:rPr>
          <w:rFonts w:ascii="Segoe UI" w:eastAsia="Times New Roman" w:hAnsi="Segoe UI" w:cs="Segoe UI"/>
          <w:b/>
          <w:bCs/>
          <w:noProof w:val="0"/>
          <w:color w:val="272525"/>
          <w:spacing w:val="2"/>
          <w:sz w:val="20"/>
          <w:szCs w:val="20"/>
          <w:u w:val="single"/>
          <w:lang w:val="sl-SI"/>
        </w:rPr>
        <w:t>B</w:t>
      </w:r>
      <w:r w:rsidR="007832CA" w:rsidRPr="00B358D9">
        <w:rPr>
          <w:rFonts w:ascii="Segoe UI" w:eastAsia="Times New Roman" w:hAnsi="Segoe UI" w:cs="Segoe UI"/>
          <w:b/>
          <w:bCs/>
          <w:noProof w:val="0"/>
          <w:color w:val="272525"/>
          <w:spacing w:val="2"/>
          <w:sz w:val="20"/>
          <w:szCs w:val="20"/>
          <w:u w:val="single"/>
          <w:lang w:val="sl-SI"/>
        </w:rPr>
        <w:t>rezplačni</w:t>
      </w:r>
      <w:r w:rsidRPr="00B358D9">
        <w:rPr>
          <w:rFonts w:ascii="Segoe UI" w:eastAsia="Times New Roman" w:hAnsi="Segoe UI" w:cs="Segoe UI"/>
          <w:b/>
          <w:bCs/>
          <w:noProof w:val="0"/>
          <w:color w:val="272525"/>
          <w:spacing w:val="2"/>
          <w:sz w:val="20"/>
          <w:szCs w:val="20"/>
          <w:u w:val="single"/>
          <w:lang w:val="sl-SI"/>
        </w:rPr>
        <w:t xml:space="preserve"> kanali i</w:t>
      </w:r>
      <w:r w:rsidR="007832CA" w:rsidRPr="00B358D9">
        <w:rPr>
          <w:rFonts w:ascii="Segoe UI" w:eastAsia="Times New Roman" w:hAnsi="Segoe UI" w:cs="Segoe UI"/>
          <w:b/>
          <w:bCs/>
          <w:noProof w:val="0"/>
          <w:color w:val="272525"/>
          <w:spacing w:val="2"/>
          <w:sz w:val="20"/>
          <w:szCs w:val="20"/>
          <w:u w:val="single"/>
          <w:lang w:val="sl-SI"/>
        </w:rPr>
        <w:t>n predplačniška</w:t>
      </w:r>
      <w:r w:rsidRPr="00B358D9">
        <w:rPr>
          <w:rFonts w:ascii="Segoe UI" w:eastAsia="Times New Roman" w:hAnsi="Segoe UI" w:cs="Segoe UI"/>
          <w:b/>
          <w:bCs/>
          <w:noProof w:val="0"/>
          <w:color w:val="272525"/>
          <w:spacing w:val="2"/>
          <w:sz w:val="20"/>
          <w:szCs w:val="20"/>
          <w:u w:val="single"/>
          <w:lang w:val="sl-SI"/>
        </w:rPr>
        <w:t xml:space="preserve"> televizija</w:t>
      </w:r>
    </w:p>
    <w:p w14:paraId="4822A9BE" w14:textId="77777777" w:rsidR="007832CA" w:rsidRPr="008C60C2" w:rsidRDefault="007832CA" w:rsidP="007832CA">
      <w:pPr>
        <w:pStyle w:val="ListParagraph"/>
        <w:numPr>
          <w:ilvl w:val="0"/>
          <w:numId w:val="7"/>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Povprečna linearna TV gledanost za Pariz 2024 na platformah Warner Bros. Discovery je bila dvakrat večja kot v Tokiu 2020, kar kaže, da olimpijske igre še naprej pritegnejo veliko pozornosti v Evropi na vseh platformah.</w:t>
      </w:r>
    </w:p>
    <w:p w14:paraId="156D6B07" w14:textId="13935DB5" w:rsidR="00C73DAE" w:rsidRPr="008C60C2" w:rsidRDefault="007832CA" w:rsidP="007832CA">
      <w:pPr>
        <w:pStyle w:val="ListParagraph"/>
        <w:numPr>
          <w:ilvl w:val="0"/>
          <w:numId w:val="7"/>
        </w:numPr>
        <w:jc w:val="both"/>
        <w:rPr>
          <w:rFonts w:ascii="Segoe UI" w:eastAsia="Times New Roman" w:hAnsi="Segoe UI" w:cs="Segoe UI"/>
          <w:noProof w:val="0"/>
          <w:color w:val="272525"/>
          <w:spacing w:val="2"/>
          <w:sz w:val="20"/>
          <w:szCs w:val="20"/>
          <w:lang w:val="sl-SI"/>
        </w:rPr>
      </w:pPr>
      <w:r w:rsidRPr="008C60C2">
        <w:rPr>
          <w:rFonts w:ascii="Segoe UI" w:eastAsia="Times New Roman" w:hAnsi="Segoe UI" w:cs="Segoe UI"/>
          <w:noProof w:val="0"/>
          <w:color w:val="272525"/>
          <w:spacing w:val="2"/>
          <w:sz w:val="20"/>
          <w:szCs w:val="20"/>
          <w:lang w:val="sl-SI"/>
        </w:rPr>
        <w:t>Izjemen delež občinstva – več kot 80 % za več dogodkov – je bil zabeležen na brezplačnih kanalih (na Finskem, Norveškem in Švedskem) in v naročniškem omrežju Eurosport – vključno s povečanjem deleža v primerjavi z brezplačnimi kanali.</w:t>
      </w:r>
    </w:p>
    <w:p w14:paraId="3CDFD049" w14:textId="77777777" w:rsidR="004243A2" w:rsidRPr="008C60C2" w:rsidRDefault="004243A2" w:rsidP="00C73DAE">
      <w:pPr>
        <w:pStyle w:val="ListParagraph"/>
        <w:spacing w:line="240" w:lineRule="auto"/>
        <w:ind w:left="1440"/>
        <w:jc w:val="both"/>
        <w:rPr>
          <w:rFonts w:ascii="Segoe UI" w:eastAsia="Times New Roman" w:hAnsi="Segoe UI" w:cs="Segoe UI"/>
          <w:noProof w:val="0"/>
          <w:color w:val="272525"/>
          <w:spacing w:val="2"/>
          <w:sz w:val="20"/>
          <w:szCs w:val="20"/>
          <w:lang w:val="sl-SI"/>
        </w:rPr>
      </w:pPr>
    </w:p>
    <w:p w14:paraId="58B5DC72" w14:textId="15CD6774" w:rsidR="00172255" w:rsidRPr="008C60C2" w:rsidRDefault="00172255" w:rsidP="00172255">
      <w:pPr>
        <w:jc w:val="both"/>
        <w:rPr>
          <w:rFonts w:ascii="Segoe UI" w:hAnsi="Segoe UI" w:cs="Segoe UI"/>
          <w:noProof w:val="0"/>
          <w:sz w:val="20"/>
          <w:szCs w:val="20"/>
          <w:lang w:val="sl-SI"/>
        </w:rPr>
      </w:pPr>
      <w:r w:rsidRPr="008C60C2">
        <w:rPr>
          <w:rFonts w:ascii="Segoe UI" w:hAnsi="Segoe UI" w:cs="Segoe UI"/>
          <w:noProof w:val="0"/>
          <w:sz w:val="20"/>
          <w:szCs w:val="20"/>
          <w:lang w:val="sl-SI"/>
        </w:rPr>
        <w:t xml:space="preserve">Olimpijske igre Pariz 2024, prve v Warner Bros. Discovery olimpijske igre, </w:t>
      </w:r>
      <w:r w:rsidR="007832CA" w:rsidRPr="008C60C2">
        <w:rPr>
          <w:rFonts w:ascii="Segoe UI" w:hAnsi="Segoe UI" w:cs="Segoe UI"/>
          <w:noProof w:val="0"/>
          <w:sz w:val="20"/>
          <w:szCs w:val="20"/>
          <w:lang w:val="sl-SI"/>
        </w:rPr>
        <w:t xml:space="preserve">so bile predvajane v skoraj 50 državah </w:t>
      </w:r>
      <w:r w:rsidR="00507DBB">
        <w:rPr>
          <w:rFonts w:ascii="Segoe UI" w:hAnsi="Segoe UI" w:cs="Segoe UI"/>
          <w:noProof w:val="0"/>
          <w:sz w:val="20"/>
          <w:szCs w:val="20"/>
          <w:lang w:val="sl-SI"/>
        </w:rPr>
        <w:t>in</w:t>
      </w:r>
      <w:r w:rsidR="007832CA" w:rsidRPr="008C60C2">
        <w:rPr>
          <w:rFonts w:ascii="Segoe UI" w:hAnsi="Segoe UI" w:cs="Segoe UI"/>
          <w:noProof w:val="0"/>
          <w:sz w:val="20"/>
          <w:szCs w:val="20"/>
          <w:lang w:val="sl-SI"/>
        </w:rPr>
        <w:t xml:space="preserve"> 20 jezikih prek</w:t>
      </w:r>
      <w:r w:rsidRPr="008C60C2">
        <w:rPr>
          <w:rFonts w:ascii="Segoe UI" w:hAnsi="Segoe UI" w:cs="Segoe UI"/>
          <w:noProof w:val="0"/>
          <w:sz w:val="20"/>
          <w:szCs w:val="20"/>
          <w:lang w:val="sl-SI"/>
        </w:rPr>
        <w:t xml:space="preserve"> platform</w:t>
      </w:r>
      <w:r w:rsidR="007832CA" w:rsidRPr="008C60C2">
        <w:rPr>
          <w:rFonts w:ascii="Segoe UI" w:hAnsi="Segoe UI" w:cs="Segoe UI"/>
          <w:noProof w:val="0"/>
          <w:sz w:val="20"/>
          <w:szCs w:val="20"/>
          <w:lang w:val="sl-SI"/>
        </w:rPr>
        <w:t xml:space="preserve"> Max, Discovery+ in</w:t>
      </w:r>
      <w:r w:rsidRPr="008C60C2">
        <w:rPr>
          <w:rFonts w:ascii="Segoe UI" w:hAnsi="Segoe UI" w:cs="Segoe UI"/>
          <w:noProof w:val="0"/>
          <w:sz w:val="20"/>
          <w:szCs w:val="20"/>
          <w:lang w:val="sl-SI"/>
        </w:rPr>
        <w:t xml:space="preserve"> linearnih kanalov</w:t>
      </w:r>
      <w:r w:rsidR="007832CA" w:rsidRPr="008C60C2">
        <w:rPr>
          <w:rFonts w:ascii="Segoe UI" w:hAnsi="Segoe UI" w:cs="Segoe UI"/>
          <w:noProof w:val="0"/>
          <w:sz w:val="20"/>
          <w:szCs w:val="20"/>
          <w:lang w:val="sl-SI"/>
        </w:rPr>
        <w:t xml:space="preserve"> </w:t>
      </w:r>
      <w:r w:rsidRPr="008C60C2">
        <w:rPr>
          <w:rFonts w:ascii="Segoe UI" w:hAnsi="Segoe UI" w:cs="Segoe UI"/>
          <w:noProof w:val="0"/>
          <w:sz w:val="20"/>
          <w:szCs w:val="20"/>
          <w:lang w:val="sl-SI"/>
        </w:rPr>
        <w:t>Eurosport</w:t>
      </w:r>
      <w:r w:rsidR="007832CA" w:rsidRPr="008C60C2">
        <w:rPr>
          <w:rFonts w:ascii="Segoe UI" w:hAnsi="Segoe UI" w:cs="Segoe UI"/>
          <w:noProof w:val="0"/>
          <w:sz w:val="20"/>
          <w:szCs w:val="20"/>
          <w:lang w:val="sl-SI"/>
        </w:rPr>
        <w:t xml:space="preserve">. V skladu z novo pogodbo, objavljeno januarja 2023, </w:t>
      </w:r>
      <w:r w:rsidRPr="008C60C2">
        <w:rPr>
          <w:rFonts w:ascii="Segoe UI" w:hAnsi="Segoe UI" w:cs="Segoe UI"/>
          <w:noProof w:val="0"/>
          <w:sz w:val="20"/>
          <w:szCs w:val="20"/>
          <w:lang w:val="sl-SI"/>
        </w:rPr>
        <w:t xml:space="preserve">bo </w:t>
      </w:r>
      <w:r w:rsidR="007832CA" w:rsidRPr="008C60C2">
        <w:rPr>
          <w:rFonts w:ascii="Segoe UI" w:hAnsi="Segoe UI" w:cs="Segoe UI"/>
          <w:noProof w:val="0"/>
          <w:sz w:val="20"/>
          <w:szCs w:val="20"/>
          <w:lang w:val="sl-SI"/>
        </w:rPr>
        <w:t xml:space="preserve">Warner Bros. Discovery še naprej edino prizorišče, </w:t>
      </w:r>
      <w:r w:rsidRPr="008C60C2">
        <w:rPr>
          <w:rFonts w:ascii="Segoe UI" w:hAnsi="Segoe UI" w:cs="Segoe UI"/>
          <w:noProof w:val="0"/>
          <w:sz w:val="20"/>
          <w:szCs w:val="20"/>
          <w:lang w:val="sl-SI"/>
        </w:rPr>
        <w:t>kjer bo možno gledati prav</w:t>
      </w:r>
      <w:r w:rsidR="007832CA" w:rsidRPr="008C60C2">
        <w:rPr>
          <w:rFonts w:ascii="Segoe UI" w:hAnsi="Segoe UI" w:cs="Segoe UI"/>
          <w:noProof w:val="0"/>
          <w:sz w:val="20"/>
          <w:szCs w:val="20"/>
          <w:lang w:val="sl-SI"/>
        </w:rPr>
        <w:t xml:space="preserve"> vsak trenutek iger</w:t>
      </w:r>
      <w:r w:rsidRPr="008C60C2">
        <w:rPr>
          <w:rFonts w:ascii="Segoe UI" w:hAnsi="Segoe UI" w:cs="Segoe UI"/>
          <w:noProof w:val="0"/>
          <w:sz w:val="20"/>
          <w:szCs w:val="20"/>
          <w:lang w:val="sl-SI"/>
        </w:rPr>
        <w:t>, vključno s pretakanjem in polnimi televizijskimi pravicami. Sodelovanje vključuje Zimske olimpijske igre Milano in Cortina 2026, Olimpijske igre Los Angeles 2028, Zimske olimpijske igre Francoske Alpe 2030 in Olimpijske igre Brisbane 2032.</w:t>
      </w:r>
    </w:p>
    <w:p w14:paraId="5F8B8BC6" w14:textId="77777777" w:rsidR="004243A2" w:rsidRPr="008C60C2" w:rsidRDefault="004243A2" w:rsidP="005D2E52">
      <w:pPr>
        <w:pStyle w:val="paragraph"/>
        <w:spacing w:before="0" w:beforeAutospacing="0" w:after="0" w:afterAutospacing="0"/>
        <w:jc w:val="both"/>
        <w:textAlignment w:val="baseline"/>
        <w:rPr>
          <w:rStyle w:val="normaltextrun"/>
          <w:rFonts w:ascii="Segoe UI" w:hAnsi="Segoe UI" w:cs="Segoe UI"/>
          <w:b/>
          <w:bCs/>
          <w:noProof w:val="0"/>
          <w:color w:val="212121"/>
          <w:sz w:val="20"/>
          <w:szCs w:val="20"/>
          <w:u w:val="single"/>
          <w:lang w:val="sl-SI"/>
        </w:rPr>
      </w:pPr>
    </w:p>
    <w:p w14:paraId="50566DC5" w14:textId="77777777" w:rsidR="00517F70" w:rsidRPr="008C60C2" w:rsidRDefault="00517F70" w:rsidP="00517F70">
      <w:pPr>
        <w:jc w:val="both"/>
        <w:rPr>
          <w:rFonts w:ascii="Segoe UI" w:hAnsi="Segoe UI" w:cs="Segoe UI"/>
          <w:b/>
          <w:bCs/>
          <w:noProof w:val="0"/>
          <w:color w:val="808080" w:themeColor="background1" w:themeShade="80"/>
          <w:sz w:val="20"/>
          <w:szCs w:val="20"/>
          <w:lang w:val="sl-SI"/>
        </w:rPr>
      </w:pPr>
      <w:r w:rsidRPr="008C60C2">
        <w:rPr>
          <w:rFonts w:ascii="Segoe UI" w:hAnsi="Segoe UI" w:cs="Segoe UI"/>
          <w:b/>
          <w:bCs/>
          <w:noProof w:val="0"/>
          <w:color w:val="808080" w:themeColor="background1" w:themeShade="80"/>
          <w:sz w:val="20"/>
          <w:szCs w:val="20"/>
          <w:lang w:val="sl-SI"/>
        </w:rPr>
        <w:t>O podjetju Warner Bros. Discovery</w:t>
      </w:r>
    </w:p>
    <w:p w14:paraId="1EBDF9AF" w14:textId="77777777" w:rsidR="00517F70" w:rsidRPr="008C60C2" w:rsidRDefault="00517F70" w:rsidP="00517F70">
      <w:pPr>
        <w:jc w:val="both"/>
        <w:rPr>
          <w:rFonts w:ascii="Segoe UI" w:hAnsi="Segoe UI" w:cs="Segoe UI"/>
          <w:noProof w:val="0"/>
          <w:color w:val="808080" w:themeColor="background1" w:themeShade="80"/>
          <w:sz w:val="20"/>
          <w:szCs w:val="20"/>
          <w:lang w:val="sl-SI"/>
        </w:rPr>
      </w:pPr>
      <w:r w:rsidRPr="008C60C2">
        <w:rPr>
          <w:rFonts w:ascii="Segoe UI" w:hAnsi="Segoe UI" w:cs="Segoe UI"/>
          <w:noProof w:val="0"/>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www.wbd.com. </w:t>
      </w:r>
    </w:p>
    <w:p w14:paraId="10B55047" w14:textId="77777777" w:rsidR="004243A2" w:rsidRPr="008C60C2" w:rsidRDefault="004243A2" w:rsidP="004243A2">
      <w:pPr>
        <w:jc w:val="both"/>
        <w:rPr>
          <w:rFonts w:ascii="Segoe UI" w:hAnsi="Segoe UI" w:cs="Segoe UI"/>
          <w:b/>
          <w:bCs/>
          <w:noProof w:val="0"/>
          <w:color w:val="808080" w:themeColor="background1" w:themeShade="80"/>
          <w:sz w:val="20"/>
          <w:szCs w:val="20"/>
          <w:lang w:val="sl-SI"/>
        </w:rPr>
      </w:pPr>
    </w:p>
    <w:p w14:paraId="394DD2FC" w14:textId="77777777" w:rsidR="00517F70" w:rsidRPr="008C60C2" w:rsidRDefault="00517F70" w:rsidP="00517F70">
      <w:pPr>
        <w:jc w:val="both"/>
        <w:rPr>
          <w:rFonts w:ascii="Segoe UI" w:hAnsi="Segoe UI" w:cs="Segoe UI"/>
          <w:b/>
          <w:bCs/>
          <w:noProof w:val="0"/>
          <w:color w:val="808080" w:themeColor="background1" w:themeShade="80"/>
          <w:sz w:val="20"/>
          <w:szCs w:val="20"/>
          <w:lang w:val="sl-SI"/>
        </w:rPr>
      </w:pPr>
      <w:r w:rsidRPr="008C60C2">
        <w:rPr>
          <w:rFonts w:ascii="Segoe UI" w:hAnsi="Segoe UI" w:cs="Segoe UI"/>
          <w:b/>
          <w:bCs/>
          <w:noProof w:val="0"/>
          <w:color w:val="808080" w:themeColor="background1" w:themeShade="80"/>
          <w:sz w:val="20"/>
          <w:szCs w:val="20"/>
          <w:lang w:val="sl-SI"/>
        </w:rPr>
        <w:t>O pretočni platformi Max</w:t>
      </w:r>
    </w:p>
    <w:p w14:paraId="79A3D8FF" w14:textId="77777777" w:rsidR="00517F70" w:rsidRPr="008C60C2" w:rsidRDefault="00517F70" w:rsidP="00517F70">
      <w:pPr>
        <w:jc w:val="both"/>
        <w:rPr>
          <w:rFonts w:ascii="Segoe UI" w:hAnsi="Segoe UI" w:cs="Segoe UI"/>
          <w:noProof w:val="0"/>
          <w:color w:val="808080" w:themeColor="background1" w:themeShade="80"/>
          <w:sz w:val="20"/>
          <w:szCs w:val="20"/>
          <w:lang w:val="sl-SI"/>
        </w:rPr>
      </w:pPr>
      <w:r w:rsidRPr="008C60C2">
        <w:rPr>
          <w:rFonts w:ascii="Segoe UI" w:hAnsi="Segoe UI" w:cs="Segoe UI"/>
          <w:noProof w:val="0"/>
          <w:color w:val="808080" w:themeColor="background1" w:themeShade="80"/>
          <w:sz w:val="20"/>
          <w:szCs w:val="20"/>
          <w:lang w:val="sl-SI"/>
        </w:rPr>
        <w:t>Max® je izboljšana pretočna platforma podjetja Warner Bros. Discovery, ki je na voljo v Evropi, ZDA in</w:t>
      </w:r>
      <w:r w:rsidRPr="008C60C2">
        <w:rPr>
          <w:rFonts w:ascii="Segoe UI" w:hAnsi="Segoe UI" w:cs="Segoe UI"/>
          <w:noProof w:val="0"/>
          <w:color w:val="808080" w:themeColor="background1" w:themeShade="80"/>
          <w:sz w:val="20"/>
          <w:szCs w:val="20"/>
          <w:lang w:val="sl-SI"/>
        </w:rPr>
        <w:cr/>
        <w:t>državah Latinske Amerike. Prinaša prilagojeno uporabniško izkušnjo, ki predstavlja edinstvene zgodbe,</w:t>
      </w:r>
      <w:r w:rsidRPr="008C60C2">
        <w:rPr>
          <w:rFonts w:ascii="Segoe UI" w:hAnsi="Segoe UI" w:cs="Segoe UI"/>
          <w:noProof w:val="0"/>
          <w:color w:val="808080" w:themeColor="background1" w:themeShade="80"/>
          <w:sz w:val="20"/>
          <w:szCs w:val="20"/>
          <w:lang w:val="sl-SI"/>
        </w:rPr>
        <w:cr/>
        <w:t>od najboljšega dokumentarnega, resničnostnega in športnega programa do filmov in serij. Max je</w:t>
      </w:r>
      <w:r w:rsidRPr="008C60C2">
        <w:rPr>
          <w:rFonts w:ascii="Segoe UI" w:hAnsi="Segoe UI" w:cs="Segoe UI"/>
          <w:noProof w:val="0"/>
          <w:color w:val="808080" w:themeColor="background1" w:themeShade="80"/>
          <w:sz w:val="20"/>
          <w:szCs w:val="20"/>
          <w:lang w:val="sl-SI"/>
        </w:rPr>
        <w:cr/>
        <w:t>platforma, kjer so na enem mestu zbrani: izvirna produkcija HBO Original in Max Original, filmi Warner</w:t>
      </w:r>
      <w:r w:rsidRPr="008C60C2">
        <w:rPr>
          <w:rFonts w:ascii="Segoe UI" w:hAnsi="Segoe UI" w:cs="Segoe UI"/>
          <w:noProof w:val="0"/>
          <w:color w:val="808080" w:themeColor="background1" w:themeShade="80"/>
          <w:sz w:val="20"/>
          <w:szCs w:val="20"/>
          <w:lang w:val="sl-SI"/>
        </w:rPr>
        <w:cr/>
        <w:t>Bros., DC Universe, čarovniški svet Harryja Potterja, kot tudi obsežna ponudba programov o hrani, domu, življenjskem slogu ter dokumentarci vodilnih znamk, kot so HGTV, Food Network, Adult Swim, Cartoon Network, Discovery Channel, TLC, ID in še več, vse na enem mestu.</w:t>
      </w:r>
      <w:r w:rsidRPr="008C60C2">
        <w:rPr>
          <w:rFonts w:ascii="Segoe UI" w:hAnsi="Segoe UI" w:cs="Segoe UI"/>
          <w:noProof w:val="0"/>
          <w:color w:val="808080" w:themeColor="background1" w:themeShade="80"/>
          <w:sz w:val="20"/>
          <w:szCs w:val="20"/>
          <w:lang w:val="sl-SI"/>
        </w:rPr>
        <w:cr/>
      </w:r>
    </w:p>
    <w:p w14:paraId="144E7926" w14:textId="77777777" w:rsidR="009A76A2" w:rsidRPr="008C60C2" w:rsidRDefault="009A76A2" w:rsidP="005D2E52">
      <w:pPr>
        <w:pStyle w:val="paragraph"/>
        <w:spacing w:before="0" w:beforeAutospacing="0" w:after="0" w:afterAutospacing="0"/>
        <w:jc w:val="both"/>
        <w:textAlignment w:val="baseline"/>
        <w:rPr>
          <w:rFonts w:ascii="Segoe UI" w:hAnsi="Segoe UI" w:cs="Segoe UI"/>
          <w:noProof w:val="0"/>
          <w:sz w:val="18"/>
          <w:szCs w:val="18"/>
          <w:lang w:val="sl-SI"/>
        </w:rPr>
      </w:pPr>
    </w:p>
    <w:sectPr w:rsidR="009A76A2" w:rsidRPr="008C60C2">
      <w:headerReference w:type="default" r:id="rId10"/>
      <w:footerReference w:type="even"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0699B" w14:textId="77777777" w:rsidR="00164AFC" w:rsidRDefault="00164AFC">
      <w:r>
        <w:separator/>
      </w:r>
    </w:p>
  </w:endnote>
  <w:endnote w:type="continuationSeparator" w:id="0">
    <w:p w14:paraId="52EF643B" w14:textId="77777777" w:rsidR="00164AFC" w:rsidRDefault="00164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78116267"/>
      <w:docPartObj>
        <w:docPartGallery w:val="Page Numbers (Bottom of Page)"/>
        <w:docPartUnique/>
      </w:docPartObj>
    </w:sdtPr>
    <w:sdtContent>
      <w:p w14:paraId="55799F5D" w14:textId="7620A196" w:rsidR="009A76A2" w:rsidRDefault="009A76A2" w:rsidP="00D310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1C79CD" w14:textId="77777777" w:rsidR="009A76A2" w:rsidRDefault="009A76A2" w:rsidP="009A76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06605868"/>
      <w:docPartObj>
        <w:docPartGallery w:val="Page Numbers (Bottom of Page)"/>
        <w:docPartUnique/>
      </w:docPartObj>
    </w:sdtPr>
    <w:sdtContent>
      <w:p w14:paraId="779E1B7C" w14:textId="29317608" w:rsidR="009A76A2" w:rsidRDefault="009A76A2" w:rsidP="00D310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127D9A88" w14:textId="77777777" w:rsidR="009A76A2" w:rsidRDefault="009A76A2" w:rsidP="009A76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73F8F9" w14:textId="77777777" w:rsidR="00164AFC" w:rsidRDefault="00164AFC">
      <w:r>
        <w:separator/>
      </w:r>
    </w:p>
  </w:footnote>
  <w:footnote w:type="continuationSeparator" w:id="0">
    <w:p w14:paraId="42451AA5" w14:textId="77777777" w:rsidR="00164AFC" w:rsidRDefault="00164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F139A" w14:textId="0842CDA0" w:rsidR="000A2842" w:rsidRDefault="00614D8E" w:rsidP="006E4115">
    <w:pPr>
      <w:jc w:val="both"/>
      <w:rPr>
        <w:rFonts w:ascii="Times New Roman" w:eastAsia="Times New Roman" w:hAnsi="Times New Roman" w:cs="Times New Roman"/>
      </w:rPr>
    </w:pPr>
    <w:r>
      <w:rPr>
        <w:b/>
        <w:bCs/>
        <w:color w:val="212121"/>
        <w:sz w:val="18"/>
        <w:szCs w:val="18"/>
        <w:lang w:val="en-US" w:eastAsia="ko-KR"/>
      </w:rPr>
      <w:drawing>
        <wp:anchor distT="0" distB="0" distL="114300" distR="114300" simplePos="0" relativeHeight="251663360" behindDoc="1" locked="0" layoutInCell="1" allowOverlap="1" wp14:anchorId="7A17686B" wp14:editId="601F9E16">
          <wp:simplePos x="0" y="0"/>
          <wp:positionH relativeFrom="column">
            <wp:posOffset>-403411</wp:posOffset>
          </wp:positionH>
          <wp:positionV relativeFrom="paragraph">
            <wp:posOffset>-84641</wp:posOffset>
          </wp:positionV>
          <wp:extent cx="2099310" cy="459105"/>
          <wp:effectExtent l="0" t="0" r="0" b="0"/>
          <wp:wrapTight wrapText="bothSides">
            <wp:wrapPolygon edited="0">
              <wp:start x="0" y="0"/>
              <wp:lineTo x="0" y="20913"/>
              <wp:lineTo x="21430" y="20913"/>
              <wp:lineTo x="21430" y="0"/>
              <wp:lineTo x="0" y="0"/>
            </wp:wrapPolygon>
          </wp:wrapTight>
          <wp:docPr id="74823828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38283"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99310" cy="459105"/>
                  </a:xfrm>
                  <a:prstGeom prst="rect">
                    <a:avLst/>
                  </a:prstGeom>
                </pic:spPr>
              </pic:pic>
            </a:graphicData>
          </a:graphic>
          <wp14:sizeRelH relativeFrom="page">
            <wp14:pctWidth>0</wp14:pctWidth>
          </wp14:sizeRelH>
          <wp14:sizeRelV relativeFrom="page">
            <wp14:pctHeight>0</wp14:pctHeight>
          </wp14:sizeRelV>
        </wp:anchor>
      </w:drawing>
    </w:r>
    <w:r w:rsidR="006E4115">
      <w:drawing>
        <wp:anchor distT="114300" distB="114300" distL="114300" distR="114300" simplePos="0" relativeHeight="251661312" behindDoc="0" locked="0" layoutInCell="1" hidden="0" allowOverlap="1" wp14:anchorId="2B2A84E2" wp14:editId="20DCD6FC">
          <wp:simplePos x="0" y="0"/>
          <wp:positionH relativeFrom="column">
            <wp:posOffset>4827026</wp:posOffset>
          </wp:positionH>
          <wp:positionV relativeFrom="paragraph">
            <wp:posOffset>-92173</wp:posOffset>
          </wp:positionV>
          <wp:extent cx="1728788" cy="372876"/>
          <wp:effectExtent l="0" t="0" r="0" b="0"/>
          <wp:wrapNone/>
          <wp:docPr id="3" name="image2.png" descr="A purple and pink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A purple and pink numbers&#10;&#10;Description automatically generated"/>
                  <pic:cNvPicPr preferRelativeResize="0"/>
                </pic:nvPicPr>
                <pic:blipFill>
                  <a:blip r:embed="rId2"/>
                  <a:srcRect/>
                  <a:stretch>
                    <a:fillRect/>
                  </a:stretch>
                </pic:blipFill>
                <pic:spPr>
                  <a:xfrm>
                    <a:off x="0" y="0"/>
                    <a:ext cx="1728788" cy="372876"/>
                  </a:xfrm>
                  <a:prstGeom prst="rect">
                    <a:avLst/>
                  </a:prstGeom>
                  <a:ln/>
                </pic:spPr>
              </pic:pic>
            </a:graphicData>
          </a:graphic>
        </wp:anchor>
      </w:drawing>
    </w:r>
  </w:p>
  <w:p w14:paraId="50CFEAE3" w14:textId="77777777" w:rsidR="000A2842" w:rsidRDefault="000A2842">
    <w:pPr>
      <w:rPr>
        <w:rFonts w:ascii="Times New Roman" w:eastAsia="Times New Roman" w:hAnsi="Times New Roman" w:cs="Times New Roman"/>
      </w:rPr>
    </w:pPr>
  </w:p>
  <w:p w14:paraId="5372EE8A" w14:textId="77777777" w:rsidR="000A2842" w:rsidRDefault="000A2842">
    <w:pP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72077"/>
    <w:multiLevelType w:val="hybridMultilevel"/>
    <w:tmpl w:val="343A1C9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15:restartNumberingAfterBreak="0">
    <w:nsid w:val="386A070D"/>
    <w:multiLevelType w:val="hybridMultilevel"/>
    <w:tmpl w:val="4B2C375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431D776C"/>
    <w:multiLevelType w:val="hybridMultilevel"/>
    <w:tmpl w:val="99E2DC3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59862AF2"/>
    <w:multiLevelType w:val="hybridMultilevel"/>
    <w:tmpl w:val="9D3ED7F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A901402"/>
    <w:multiLevelType w:val="hybridMultilevel"/>
    <w:tmpl w:val="A07E769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EE137ED"/>
    <w:multiLevelType w:val="hybridMultilevel"/>
    <w:tmpl w:val="5DE2402A"/>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 w15:restartNumberingAfterBreak="0">
    <w:nsid w:val="61693C0C"/>
    <w:multiLevelType w:val="hybridMultilevel"/>
    <w:tmpl w:val="D084DB3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7" w15:restartNumberingAfterBreak="0">
    <w:nsid w:val="674F1BE9"/>
    <w:multiLevelType w:val="hybridMultilevel"/>
    <w:tmpl w:val="BA6C2FD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2043432326">
    <w:abstractNumId w:val="6"/>
  </w:num>
  <w:num w:numId="2" w16cid:durableId="914314383">
    <w:abstractNumId w:val="0"/>
  </w:num>
  <w:num w:numId="3" w16cid:durableId="1632520856">
    <w:abstractNumId w:val="5"/>
  </w:num>
  <w:num w:numId="4" w16cid:durableId="1159082655">
    <w:abstractNumId w:val="1"/>
  </w:num>
  <w:num w:numId="5" w16cid:durableId="1823500083">
    <w:abstractNumId w:val="7"/>
  </w:num>
  <w:num w:numId="6" w16cid:durableId="215245281">
    <w:abstractNumId w:val="2"/>
  </w:num>
  <w:num w:numId="7" w16cid:durableId="1837107859">
    <w:abstractNumId w:val="4"/>
  </w:num>
  <w:num w:numId="8" w16cid:durableId="70760393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842"/>
    <w:rsid w:val="0000611F"/>
    <w:rsid w:val="00006B07"/>
    <w:rsid w:val="0001147C"/>
    <w:rsid w:val="00020741"/>
    <w:rsid w:val="00025E27"/>
    <w:rsid w:val="000306D0"/>
    <w:rsid w:val="00033973"/>
    <w:rsid w:val="00034380"/>
    <w:rsid w:val="00043CEF"/>
    <w:rsid w:val="00046B2E"/>
    <w:rsid w:val="00053677"/>
    <w:rsid w:val="00053AFC"/>
    <w:rsid w:val="00054E19"/>
    <w:rsid w:val="000574F3"/>
    <w:rsid w:val="00060EC7"/>
    <w:rsid w:val="00067188"/>
    <w:rsid w:val="00070851"/>
    <w:rsid w:val="000742B3"/>
    <w:rsid w:val="0007750C"/>
    <w:rsid w:val="00084AB0"/>
    <w:rsid w:val="00092F03"/>
    <w:rsid w:val="00097923"/>
    <w:rsid w:val="00097D36"/>
    <w:rsid w:val="000A2842"/>
    <w:rsid w:val="000A2E61"/>
    <w:rsid w:val="000A3E11"/>
    <w:rsid w:val="000B0FDB"/>
    <w:rsid w:val="000B1F8B"/>
    <w:rsid w:val="000B47FD"/>
    <w:rsid w:val="000B6CC0"/>
    <w:rsid w:val="000B6E0D"/>
    <w:rsid w:val="000C3991"/>
    <w:rsid w:val="000D696D"/>
    <w:rsid w:val="000D69CB"/>
    <w:rsid w:val="000E0A9F"/>
    <w:rsid w:val="000E0FD5"/>
    <w:rsid w:val="000E3B64"/>
    <w:rsid w:val="000E74E8"/>
    <w:rsid w:val="000F26C8"/>
    <w:rsid w:val="000F6EB7"/>
    <w:rsid w:val="001009C4"/>
    <w:rsid w:val="00103AB9"/>
    <w:rsid w:val="001066BB"/>
    <w:rsid w:val="00116C58"/>
    <w:rsid w:val="00120E78"/>
    <w:rsid w:val="00121206"/>
    <w:rsid w:val="001230DC"/>
    <w:rsid w:val="00125367"/>
    <w:rsid w:val="00133262"/>
    <w:rsid w:val="00134280"/>
    <w:rsid w:val="001464DF"/>
    <w:rsid w:val="00146905"/>
    <w:rsid w:val="001474D5"/>
    <w:rsid w:val="00164AFC"/>
    <w:rsid w:val="00164ECB"/>
    <w:rsid w:val="0016539E"/>
    <w:rsid w:val="00167B94"/>
    <w:rsid w:val="00170AE8"/>
    <w:rsid w:val="00172255"/>
    <w:rsid w:val="0017638E"/>
    <w:rsid w:val="00180E03"/>
    <w:rsid w:val="0018327C"/>
    <w:rsid w:val="00183438"/>
    <w:rsid w:val="001879F9"/>
    <w:rsid w:val="001A038C"/>
    <w:rsid w:val="001A109F"/>
    <w:rsid w:val="001D2B0C"/>
    <w:rsid w:val="001D6A5D"/>
    <w:rsid w:val="001E0B26"/>
    <w:rsid w:val="001F3413"/>
    <w:rsid w:val="0020033D"/>
    <w:rsid w:val="0020699B"/>
    <w:rsid w:val="00215855"/>
    <w:rsid w:val="002206C0"/>
    <w:rsid w:val="002209B8"/>
    <w:rsid w:val="00223230"/>
    <w:rsid w:val="0022621B"/>
    <w:rsid w:val="00227CC3"/>
    <w:rsid w:val="00232819"/>
    <w:rsid w:val="002349F6"/>
    <w:rsid w:val="00234A04"/>
    <w:rsid w:val="002459CA"/>
    <w:rsid w:val="00253055"/>
    <w:rsid w:val="00256F9F"/>
    <w:rsid w:val="002576B6"/>
    <w:rsid w:val="002579FC"/>
    <w:rsid w:val="002605D3"/>
    <w:rsid w:val="00270D04"/>
    <w:rsid w:val="00274CBF"/>
    <w:rsid w:val="002772F2"/>
    <w:rsid w:val="0028141F"/>
    <w:rsid w:val="00282013"/>
    <w:rsid w:val="00287507"/>
    <w:rsid w:val="002933A0"/>
    <w:rsid w:val="00297727"/>
    <w:rsid w:val="002A0E31"/>
    <w:rsid w:val="002A3627"/>
    <w:rsid w:val="002A59EF"/>
    <w:rsid w:val="002B242E"/>
    <w:rsid w:val="002C70F4"/>
    <w:rsid w:val="002E02AA"/>
    <w:rsid w:val="002E07A9"/>
    <w:rsid w:val="002E568D"/>
    <w:rsid w:val="002F7DE3"/>
    <w:rsid w:val="0030001D"/>
    <w:rsid w:val="0030344E"/>
    <w:rsid w:val="00312ACA"/>
    <w:rsid w:val="00314CB4"/>
    <w:rsid w:val="00322572"/>
    <w:rsid w:val="0032652D"/>
    <w:rsid w:val="00361AD4"/>
    <w:rsid w:val="0036275B"/>
    <w:rsid w:val="00364BC0"/>
    <w:rsid w:val="00364FEE"/>
    <w:rsid w:val="0036506E"/>
    <w:rsid w:val="003668A4"/>
    <w:rsid w:val="003675CB"/>
    <w:rsid w:val="0037659B"/>
    <w:rsid w:val="0038133E"/>
    <w:rsid w:val="00397A4D"/>
    <w:rsid w:val="003A0187"/>
    <w:rsid w:val="003A68B7"/>
    <w:rsid w:val="003A6EE3"/>
    <w:rsid w:val="003A7C8C"/>
    <w:rsid w:val="003B48DD"/>
    <w:rsid w:val="003E4012"/>
    <w:rsid w:val="003E6640"/>
    <w:rsid w:val="003E6E0D"/>
    <w:rsid w:val="003F10E7"/>
    <w:rsid w:val="003F3991"/>
    <w:rsid w:val="0040060C"/>
    <w:rsid w:val="004112D6"/>
    <w:rsid w:val="0041422B"/>
    <w:rsid w:val="00415AD6"/>
    <w:rsid w:val="004166AB"/>
    <w:rsid w:val="004178DE"/>
    <w:rsid w:val="004243A2"/>
    <w:rsid w:val="00431538"/>
    <w:rsid w:val="004364E0"/>
    <w:rsid w:val="004428CC"/>
    <w:rsid w:val="004438BC"/>
    <w:rsid w:val="00445FF6"/>
    <w:rsid w:val="00453FE8"/>
    <w:rsid w:val="004541B9"/>
    <w:rsid w:val="00457AEA"/>
    <w:rsid w:val="004665A2"/>
    <w:rsid w:val="004672CE"/>
    <w:rsid w:val="00473623"/>
    <w:rsid w:val="004743FE"/>
    <w:rsid w:val="00482481"/>
    <w:rsid w:val="00483591"/>
    <w:rsid w:val="004A2EE9"/>
    <w:rsid w:val="004A36FD"/>
    <w:rsid w:val="004A3F34"/>
    <w:rsid w:val="004B1FA3"/>
    <w:rsid w:val="004B2BB8"/>
    <w:rsid w:val="004B4A8A"/>
    <w:rsid w:val="004B7BA8"/>
    <w:rsid w:val="004C04CB"/>
    <w:rsid w:val="004D3619"/>
    <w:rsid w:val="004E6988"/>
    <w:rsid w:val="004F0AD2"/>
    <w:rsid w:val="00500FE2"/>
    <w:rsid w:val="0050747D"/>
    <w:rsid w:val="00507DBB"/>
    <w:rsid w:val="005136FB"/>
    <w:rsid w:val="00517F70"/>
    <w:rsid w:val="00526651"/>
    <w:rsid w:val="00527E37"/>
    <w:rsid w:val="00530586"/>
    <w:rsid w:val="00537002"/>
    <w:rsid w:val="00537968"/>
    <w:rsid w:val="00537AE5"/>
    <w:rsid w:val="00537D66"/>
    <w:rsid w:val="00554096"/>
    <w:rsid w:val="005609FA"/>
    <w:rsid w:val="00561BC6"/>
    <w:rsid w:val="00567515"/>
    <w:rsid w:val="00570B15"/>
    <w:rsid w:val="005733BD"/>
    <w:rsid w:val="00574FCA"/>
    <w:rsid w:val="005771B9"/>
    <w:rsid w:val="0058789C"/>
    <w:rsid w:val="0059611E"/>
    <w:rsid w:val="005A5B3C"/>
    <w:rsid w:val="005B39DF"/>
    <w:rsid w:val="005B6961"/>
    <w:rsid w:val="005C07C5"/>
    <w:rsid w:val="005D2AE6"/>
    <w:rsid w:val="005D2E52"/>
    <w:rsid w:val="005D34F4"/>
    <w:rsid w:val="005E4F86"/>
    <w:rsid w:val="005F569D"/>
    <w:rsid w:val="005F5A46"/>
    <w:rsid w:val="00602AF2"/>
    <w:rsid w:val="006038E0"/>
    <w:rsid w:val="006053E3"/>
    <w:rsid w:val="00611E7A"/>
    <w:rsid w:val="006145D5"/>
    <w:rsid w:val="00614D8E"/>
    <w:rsid w:val="006204B2"/>
    <w:rsid w:val="00620B02"/>
    <w:rsid w:val="00631750"/>
    <w:rsid w:val="00632CC0"/>
    <w:rsid w:val="006333F7"/>
    <w:rsid w:val="00636D6B"/>
    <w:rsid w:val="006413BC"/>
    <w:rsid w:val="006452BA"/>
    <w:rsid w:val="0065058A"/>
    <w:rsid w:val="00652486"/>
    <w:rsid w:val="00660EB9"/>
    <w:rsid w:val="00662741"/>
    <w:rsid w:val="0066364D"/>
    <w:rsid w:val="006710EF"/>
    <w:rsid w:val="006825B1"/>
    <w:rsid w:val="00686041"/>
    <w:rsid w:val="006A2027"/>
    <w:rsid w:val="006A56FE"/>
    <w:rsid w:val="006B3C10"/>
    <w:rsid w:val="006B3F8C"/>
    <w:rsid w:val="006D052C"/>
    <w:rsid w:val="006D0AA5"/>
    <w:rsid w:val="006D2451"/>
    <w:rsid w:val="006D4BD5"/>
    <w:rsid w:val="006D70C4"/>
    <w:rsid w:val="006E3029"/>
    <w:rsid w:val="006E4115"/>
    <w:rsid w:val="006E516F"/>
    <w:rsid w:val="006F09A2"/>
    <w:rsid w:val="006F2952"/>
    <w:rsid w:val="006F2E0B"/>
    <w:rsid w:val="00701B80"/>
    <w:rsid w:val="007039E5"/>
    <w:rsid w:val="00706B9C"/>
    <w:rsid w:val="00713B4D"/>
    <w:rsid w:val="007262BD"/>
    <w:rsid w:val="007301F9"/>
    <w:rsid w:val="007307CB"/>
    <w:rsid w:val="00736653"/>
    <w:rsid w:val="00736BFC"/>
    <w:rsid w:val="00743C23"/>
    <w:rsid w:val="00744750"/>
    <w:rsid w:val="00753D91"/>
    <w:rsid w:val="0075594C"/>
    <w:rsid w:val="0075734A"/>
    <w:rsid w:val="00760A7B"/>
    <w:rsid w:val="00762D87"/>
    <w:rsid w:val="00763EA3"/>
    <w:rsid w:val="00764D16"/>
    <w:rsid w:val="00771D6D"/>
    <w:rsid w:val="007754CC"/>
    <w:rsid w:val="00782599"/>
    <w:rsid w:val="007832CA"/>
    <w:rsid w:val="007914F4"/>
    <w:rsid w:val="00791B12"/>
    <w:rsid w:val="00794444"/>
    <w:rsid w:val="00796392"/>
    <w:rsid w:val="007A035B"/>
    <w:rsid w:val="007C026E"/>
    <w:rsid w:val="007C7CE1"/>
    <w:rsid w:val="007E3647"/>
    <w:rsid w:val="007F6A76"/>
    <w:rsid w:val="00801FFC"/>
    <w:rsid w:val="00802AE6"/>
    <w:rsid w:val="008039F8"/>
    <w:rsid w:val="008064B9"/>
    <w:rsid w:val="0081188B"/>
    <w:rsid w:val="00816BDA"/>
    <w:rsid w:val="00820488"/>
    <w:rsid w:val="00824201"/>
    <w:rsid w:val="00826A05"/>
    <w:rsid w:val="00830C4F"/>
    <w:rsid w:val="00831E76"/>
    <w:rsid w:val="0083616E"/>
    <w:rsid w:val="00844624"/>
    <w:rsid w:val="00854604"/>
    <w:rsid w:val="008640A3"/>
    <w:rsid w:val="00864E75"/>
    <w:rsid w:val="00866E5F"/>
    <w:rsid w:val="0087036C"/>
    <w:rsid w:val="008710DC"/>
    <w:rsid w:val="008727B0"/>
    <w:rsid w:val="00872A39"/>
    <w:rsid w:val="00872EB4"/>
    <w:rsid w:val="00886970"/>
    <w:rsid w:val="008877E2"/>
    <w:rsid w:val="008917EB"/>
    <w:rsid w:val="008942D7"/>
    <w:rsid w:val="00896261"/>
    <w:rsid w:val="00896562"/>
    <w:rsid w:val="008B0387"/>
    <w:rsid w:val="008B169C"/>
    <w:rsid w:val="008C60C2"/>
    <w:rsid w:val="008D474B"/>
    <w:rsid w:val="008E3FF0"/>
    <w:rsid w:val="008F0A9B"/>
    <w:rsid w:val="008F2AF8"/>
    <w:rsid w:val="00900DC3"/>
    <w:rsid w:val="00907982"/>
    <w:rsid w:val="00907E62"/>
    <w:rsid w:val="009123F1"/>
    <w:rsid w:val="00916244"/>
    <w:rsid w:val="009203C7"/>
    <w:rsid w:val="00922111"/>
    <w:rsid w:val="0092333E"/>
    <w:rsid w:val="00923D6B"/>
    <w:rsid w:val="00923FBA"/>
    <w:rsid w:val="0092423F"/>
    <w:rsid w:val="00927CF6"/>
    <w:rsid w:val="009308AD"/>
    <w:rsid w:val="00930D38"/>
    <w:rsid w:val="00931261"/>
    <w:rsid w:val="0093305C"/>
    <w:rsid w:val="00937927"/>
    <w:rsid w:val="009477E5"/>
    <w:rsid w:val="00950CA8"/>
    <w:rsid w:val="009520D0"/>
    <w:rsid w:val="00954F31"/>
    <w:rsid w:val="00963C88"/>
    <w:rsid w:val="0097282F"/>
    <w:rsid w:val="00974AAB"/>
    <w:rsid w:val="00986F07"/>
    <w:rsid w:val="009A4169"/>
    <w:rsid w:val="009A76A2"/>
    <w:rsid w:val="009A778C"/>
    <w:rsid w:val="009B0DE3"/>
    <w:rsid w:val="009B4C49"/>
    <w:rsid w:val="009B5074"/>
    <w:rsid w:val="009B5A01"/>
    <w:rsid w:val="009B75E8"/>
    <w:rsid w:val="009C2494"/>
    <w:rsid w:val="009C3041"/>
    <w:rsid w:val="009C3F0E"/>
    <w:rsid w:val="009D6F7C"/>
    <w:rsid w:val="009D77C5"/>
    <w:rsid w:val="009D7EDA"/>
    <w:rsid w:val="009E3B7C"/>
    <w:rsid w:val="009E452C"/>
    <w:rsid w:val="009F284A"/>
    <w:rsid w:val="00A02834"/>
    <w:rsid w:val="00A13588"/>
    <w:rsid w:val="00A13B58"/>
    <w:rsid w:val="00A140F9"/>
    <w:rsid w:val="00A20183"/>
    <w:rsid w:val="00A23DD7"/>
    <w:rsid w:val="00A24A79"/>
    <w:rsid w:val="00A55C8E"/>
    <w:rsid w:val="00A60E3A"/>
    <w:rsid w:val="00A627D1"/>
    <w:rsid w:val="00A63B30"/>
    <w:rsid w:val="00A663C4"/>
    <w:rsid w:val="00A720C9"/>
    <w:rsid w:val="00A904CB"/>
    <w:rsid w:val="00AA2986"/>
    <w:rsid w:val="00AA4F6E"/>
    <w:rsid w:val="00AA5235"/>
    <w:rsid w:val="00AB01BE"/>
    <w:rsid w:val="00AB27E4"/>
    <w:rsid w:val="00AB620F"/>
    <w:rsid w:val="00AB7E3D"/>
    <w:rsid w:val="00AC35C6"/>
    <w:rsid w:val="00AC35CC"/>
    <w:rsid w:val="00AD02EF"/>
    <w:rsid w:val="00AD44AF"/>
    <w:rsid w:val="00AD717D"/>
    <w:rsid w:val="00AE13B5"/>
    <w:rsid w:val="00AE25D1"/>
    <w:rsid w:val="00AF0D9D"/>
    <w:rsid w:val="00B10F4F"/>
    <w:rsid w:val="00B14C0C"/>
    <w:rsid w:val="00B1636D"/>
    <w:rsid w:val="00B234D0"/>
    <w:rsid w:val="00B2372A"/>
    <w:rsid w:val="00B348AD"/>
    <w:rsid w:val="00B358D9"/>
    <w:rsid w:val="00B56287"/>
    <w:rsid w:val="00B85F30"/>
    <w:rsid w:val="00BA07B5"/>
    <w:rsid w:val="00BA2ABD"/>
    <w:rsid w:val="00BC46BD"/>
    <w:rsid w:val="00BD2E77"/>
    <w:rsid w:val="00BD57F4"/>
    <w:rsid w:val="00BE0029"/>
    <w:rsid w:val="00BE01F4"/>
    <w:rsid w:val="00BE1149"/>
    <w:rsid w:val="00BE5326"/>
    <w:rsid w:val="00C04B76"/>
    <w:rsid w:val="00C104BA"/>
    <w:rsid w:val="00C11BF4"/>
    <w:rsid w:val="00C16CF1"/>
    <w:rsid w:val="00C235CF"/>
    <w:rsid w:val="00C25785"/>
    <w:rsid w:val="00C26DA8"/>
    <w:rsid w:val="00C26F2F"/>
    <w:rsid w:val="00C27167"/>
    <w:rsid w:val="00C358AE"/>
    <w:rsid w:val="00C400C5"/>
    <w:rsid w:val="00C41E56"/>
    <w:rsid w:val="00C4500C"/>
    <w:rsid w:val="00C45011"/>
    <w:rsid w:val="00C50269"/>
    <w:rsid w:val="00C50E41"/>
    <w:rsid w:val="00C52C35"/>
    <w:rsid w:val="00C53D25"/>
    <w:rsid w:val="00C63E3D"/>
    <w:rsid w:val="00C64ADA"/>
    <w:rsid w:val="00C6543D"/>
    <w:rsid w:val="00C66744"/>
    <w:rsid w:val="00C72876"/>
    <w:rsid w:val="00C72AB1"/>
    <w:rsid w:val="00C73DAE"/>
    <w:rsid w:val="00C7418A"/>
    <w:rsid w:val="00C868ED"/>
    <w:rsid w:val="00C97FAE"/>
    <w:rsid w:val="00CA04DB"/>
    <w:rsid w:val="00CA1B8E"/>
    <w:rsid w:val="00CA418D"/>
    <w:rsid w:val="00CB6724"/>
    <w:rsid w:val="00CC394D"/>
    <w:rsid w:val="00CD72B6"/>
    <w:rsid w:val="00CD7939"/>
    <w:rsid w:val="00CE11A3"/>
    <w:rsid w:val="00CE3C57"/>
    <w:rsid w:val="00CE40FA"/>
    <w:rsid w:val="00CE4F91"/>
    <w:rsid w:val="00CF4A05"/>
    <w:rsid w:val="00D030A3"/>
    <w:rsid w:val="00D03630"/>
    <w:rsid w:val="00D05573"/>
    <w:rsid w:val="00D06817"/>
    <w:rsid w:val="00D121F5"/>
    <w:rsid w:val="00D12F95"/>
    <w:rsid w:val="00D17557"/>
    <w:rsid w:val="00D237C0"/>
    <w:rsid w:val="00D3307A"/>
    <w:rsid w:val="00D4356C"/>
    <w:rsid w:val="00D467DC"/>
    <w:rsid w:val="00D622CE"/>
    <w:rsid w:val="00D67342"/>
    <w:rsid w:val="00D72139"/>
    <w:rsid w:val="00D745C7"/>
    <w:rsid w:val="00D75435"/>
    <w:rsid w:val="00D75BAB"/>
    <w:rsid w:val="00D876F7"/>
    <w:rsid w:val="00D96B9E"/>
    <w:rsid w:val="00DB12E7"/>
    <w:rsid w:val="00DB3F49"/>
    <w:rsid w:val="00DB419B"/>
    <w:rsid w:val="00DB7E4A"/>
    <w:rsid w:val="00DC5647"/>
    <w:rsid w:val="00DC7505"/>
    <w:rsid w:val="00DD2474"/>
    <w:rsid w:val="00DE70E3"/>
    <w:rsid w:val="00DF2DE5"/>
    <w:rsid w:val="00E004DA"/>
    <w:rsid w:val="00E06491"/>
    <w:rsid w:val="00E11295"/>
    <w:rsid w:val="00E24127"/>
    <w:rsid w:val="00E30D49"/>
    <w:rsid w:val="00E3418E"/>
    <w:rsid w:val="00E357E0"/>
    <w:rsid w:val="00E369D4"/>
    <w:rsid w:val="00E447CB"/>
    <w:rsid w:val="00E46756"/>
    <w:rsid w:val="00E47A5F"/>
    <w:rsid w:val="00E544A7"/>
    <w:rsid w:val="00E61F13"/>
    <w:rsid w:val="00E66BA0"/>
    <w:rsid w:val="00E80B33"/>
    <w:rsid w:val="00E8262A"/>
    <w:rsid w:val="00E85349"/>
    <w:rsid w:val="00EA3B6F"/>
    <w:rsid w:val="00EA70CE"/>
    <w:rsid w:val="00EC483A"/>
    <w:rsid w:val="00EE59B8"/>
    <w:rsid w:val="00EF5B6C"/>
    <w:rsid w:val="00F006D7"/>
    <w:rsid w:val="00F146C0"/>
    <w:rsid w:val="00F21ED6"/>
    <w:rsid w:val="00F257E2"/>
    <w:rsid w:val="00F31D56"/>
    <w:rsid w:val="00F355B9"/>
    <w:rsid w:val="00F40235"/>
    <w:rsid w:val="00F419CB"/>
    <w:rsid w:val="00F44FF6"/>
    <w:rsid w:val="00F52827"/>
    <w:rsid w:val="00F62ABE"/>
    <w:rsid w:val="00F656BC"/>
    <w:rsid w:val="00F709AB"/>
    <w:rsid w:val="00F73931"/>
    <w:rsid w:val="00F96CB2"/>
    <w:rsid w:val="00FA6F35"/>
    <w:rsid w:val="00FB096C"/>
    <w:rsid w:val="00FB31C1"/>
    <w:rsid w:val="00FB53AF"/>
    <w:rsid w:val="00FC3F7A"/>
    <w:rsid w:val="00FC62CF"/>
    <w:rsid w:val="00FD351E"/>
    <w:rsid w:val="00FD572C"/>
    <w:rsid w:val="00FE578D"/>
    <w:rsid w:val="00FE6A71"/>
    <w:rsid w:val="00FF0B0F"/>
    <w:rsid w:val="00FF2F55"/>
    <w:rsid w:val="00FF46B6"/>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75FA"/>
  <w15:docId w15:val="{288DEB55-5326-4B41-9101-66FBC6FF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0F4"/>
    <w:pPr>
      <w:spacing w:line="240" w:lineRule="auto"/>
    </w:pPr>
    <w:rPr>
      <w:rFonts w:ascii="Aptos" w:eastAsiaTheme="minorHAnsi" w:hAnsi="Aptos" w:cs="Aptos"/>
      <w:noProof/>
      <w:sz w:val="24"/>
      <w:szCs w:val="24"/>
      <w:lang w:val="sr-Latn-RS"/>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rPr>
  </w:style>
  <w:style w:type="paragraph" w:styleId="NormalWeb">
    <w:name w:val="Normal (Web)"/>
    <w:basedOn w:val="Normal"/>
    <w:uiPriority w:val="99"/>
    <w:unhideWhenUsed/>
    <w:rsid w:val="00D6630C"/>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D6630C"/>
    <w:pPr>
      <w:tabs>
        <w:tab w:val="center" w:pos="4513"/>
        <w:tab w:val="right" w:pos="9026"/>
      </w:tabs>
    </w:pPr>
    <w:rPr>
      <w:rFonts w:ascii="Arial" w:eastAsia="Arial" w:hAnsi="Arial" w:cs="Arial"/>
      <w:sz w:val="22"/>
      <w:szCs w:val="22"/>
    </w:r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pPr>
    <w:rPr>
      <w:rFonts w:ascii="Arial" w:eastAsia="Arial" w:hAnsi="Arial" w:cs="Arial"/>
      <w:sz w:val="22"/>
      <w:szCs w:val="22"/>
    </w:r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spacing w:line="276" w:lineRule="auto"/>
      <w:ind w:left="720"/>
      <w:contextualSpacing/>
    </w:pPr>
    <w:rPr>
      <w:rFonts w:ascii="Arial" w:eastAsia="Arial" w:hAnsi="Arial" w:cs="Arial"/>
      <w:sz w:val="22"/>
      <w:szCs w:val="22"/>
    </w:r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character" w:customStyle="1" w:styleId="outlook-search-highlight">
    <w:name w:val="outlook-search-highlight"/>
    <w:basedOn w:val="DefaultParagraphFont"/>
    <w:rsid w:val="001D6A5D"/>
  </w:style>
  <w:style w:type="character" w:customStyle="1" w:styleId="apple-converted-space">
    <w:name w:val="apple-converted-space"/>
    <w:basedOn w:val="DefaultParagraphFont"/>
    <w:rsid w:val="001D6A5D"/>
  </w:style>
  <w:style w:type="character" w:styleId="Hyperlink">
    <w:name w:val="Hyperlink"/>
    <w:basedOn w:val="DefaultParagraphFont"/>
    <w:uiPriority w:val="99"/>
    <w:unhideWhenUsed/>
    <w:rsid w:val="00537968"/>
    <w:rPr>
      <w:color w:val="0000FF" w:themeColor="hyperlink"/>
      <w:u w:val="single"/>
    </w:rPr>
  </w:style>
  <w:style w:type="character" w:styleId="UnresolvedMention">
    <w:name w:val="Unresolved Mention"/>
    <w:basedOn w:val="DefaultParagraphFont"/>
    <w:uiPriority w:val="99"/>
    <w:semiHidden/>
    <w:unhideWhenUsed/>
    <w:rsid w:val="00537968"/>
    <w:rPr>
      <w:color w:val="605E5C"/>
      <w:shd w:val="clear" w:color="auto" w:fill="E1DFDD"/>
    </w:rPr>
  </w:style>
  <w:style w:type="character" w:customStyle="1" w:styleId="evergreen-news-date-text">
    <w:name w:val="evergreen-news-date-text"/>
    <w:basedOn w:val="DefaultParagraphFont"/>
    <w:rsid w:val="00686041"/>
  </w:style>
  <w:style w:type="character" w:customStyle="1" w:styleId="evergreen-news-link-text">
    <w:name w:val="evergreen-news-link-text"/>
    <w:basedOn w:val="DefaultParagraphFont"/>
    <w:rsid w:val="00686041"/>
  </w:style>
  <w:style w:type="character" w:customStyle="1" w:styleId="evergreen-sr-only">
    <w:name w:val="evergreen-sr-only"/>
    <w:basedOn w:val="DefaultParagraphFont"/>
    <w:rsid w:val="00686041"/>
  </w:style>
  <w:style w:type="paragraph" w:customStyle="1" w:styleId="paragraph">
    <w:name w:val="paragraph"/>
    <w:basedOn w:val="Normal"/>
    <w:rsid w:val="00614D8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14D8E"/>
  </w:style>
  <w:style w:type="character" w:customStyle="1" w:styleId="eop">
    <w:name w:val="eop"/>
    <w:basedOn w:val="DefaultParagraphFont"/>
    <w:rsid w:val="00614D8E"/>
  </w:style>
  <w:style w:type="character" w:styleId="PageNumber">
    <w:name w:val="page number"/>
    <w:basedOn w:val="DefaultParagraphFont"/>
    <w:uiPriority w:val="99"/>
    <w:semiHidden/>
    <w:unhideWhenUsed/>
    <w:rsid w:val="009A76A2"/>
  </w:style>
  <w:style w:type="character" w:customStyle="1" w:styleId="grame">
    <w:name w:val="grame"/>
    <w:basedOn w:val="DefaultParagraphFont"/>
    <w:rsid w:val="00483591"/>
  </w:style>
  <w:style w:type="paragraph" w:customStyle="1" w:styleId="xmsonormal">
    <w:name w:val="xmsonormal"/>
    <w:basedOn w:val="Normal"/>
    <w:rsid w:val="0041422B"/>
    <w:pPr>
      <w:spacing w:before="100" w:beforeAutospacing="1" w:after="100" w:afterAutospacing="1"/>
    </w:pPr>
    <w:rPr>
      <w:rFonts w:ascii="Times New Roman" w:eastAsia="Times New Roman" w:hAnsi="Times New Roman" w:cs="Times New Roman"/>
    </w:rPr>
  </w:style>
  <w:style w:type="paragraph" w:customStyle="1" w:styleId="xmsolistparagraph">
    <w:name w:val="xmsolistparagraph"/>
    <w:basedOn w:val="Normal"/>
    <w:rsid w:val="0041422B"/>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3F10E7"/>
    <w:rPr>
      <w:i/>
      <w:iCs/>
    </w:rPr>
  </w:style>
  <w:style w:type="paragraph" w:styleId="CommentSubject">
    <w:name w:val="annotation subject"/>
    <w:basedOn w:val="CommentText"/>
    <w:next w:val="CommentText"/>
    <w:link w:val="CommentSubjectChar"/>
    <w:uiPriority w:val="99"/>
    <w:semiHidden/>
    <w:unhideWhenUsed/>
    <w:rsid w:val="00134280"/>
    <w:rPr>
      <w:rFonts w:ascii="Aptos" w:eastAsiaTheme="minorHAnsi" w:hAnsi="Aptos" w:cs="Aptos"/>
      <w:b/>
      <w:bCs/>
    </w:rPr>
  </w:style>
  <w:style w:type="character" w:customStyle="1" w:styleId="CommentSubjectChar">
    <w:name w:val="Comment Subject Char"/>
    <w:basedOn w:val="CommentTextChar"/>
    <w:link w:val="CommentSubject"/>
    <w:uiPriority w:val="99"/>
    <w:semiHidden/>
    <w:rsid w:val="00134280"/>
    <w:rPr>
      <w:rFonts w:ascii="Aptos" w:eastAsiaTheme="minorHAnsi" w:hAnsi="Aptos" w:cs="Apto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944954">
      <w:bodyDiv w:val="1"/>
      <w:marLeft w:val="0"/>
      <w:marRight w:val="0"/>
      <w:marTop w:val="0"/>
      <w:marBottom w:val="0"/>
      <w:divBdr>
        <w:top w:val="none" w:sz="0" w:space="0" w:color="auto"/>
        <w:left w:val="none" w:sz="0" w:space="0" w:color="auto"/>
        <w:bottom w:val="none" w:sz="0" w:space="0" w:color="auto"/>
        <w:right w:val="none" w:sz="0" w:space="0" w:color="auto"/>
      </w:divBdr>
    </w:div>
    <w:div w:id="126506855">
      <w:bodyDiv w:val="1"/>
      <w:marLeft w:val="0"/>
      <w:marRight w:val="0"/>
      <w:marTop w:val="0"/>
      <w:marBottom w:val="0"/>
      <w:divBdr>
        <w:top w:val="none" w:sz="0" w:space="0" w:color="auto"/>
        <w:left w:val="none" w:sz="0" w:space="0" w:color="auto"/>
        <w:bottom w:val="none" w:sz="0" w:space="0" w:color="auto"/>
        <w:right w:val="none" w:sz="0" w:space="0" w:color="auto"/>
      </w:divBdr>
    </w:div>
    <w:div w:id="132253868">
      <w:bodyDiv w:val="1"/>
      <w:marLeft w:val="0"/>
      <w:marRight w:val="0"/>
      <w:marTop w:val="0"/>
      <w:marBottom w:val="0"/>
      <w:divBdr>
        <w:top w:val="none" w:sz="0" w:space="0" w:color="auto"/>
        <w:left w:val="none" w:sz="0" w:space="0" w:color="auto"/>
        <w:bottom w:val="none" w:sz="0" w:space="0" w:color="auto"/>
        <w:right w:val="none" w:sz="0" w:space="0" w:color="auto"/>
      </w:divBdr>
    </w:div>
    <w:div w:id="204760559">
      <w:bodyDiv w:val="1"/>
      <w:marLeft w:val="0"/>
      <w:marRight w:val="0"/>
      <w:marTop w:val="0"/>
      <w:marBottom w:val="0"/>
      <w:divBdr>
        <w:top w:val="none" w:sz="0" w:space="0" w:color="auto"/>
        <w:left w:val="none" w:sz="0" w:space="0" w:color="auto"/>
        <w:bottom w:val="none" w:sz="0" w:space="0" w:color="auto"/>
        <w:right w:val="none" w:sz="0" w:space="0" w:color="auto"/>
      </w:divBdr>
    </w:div>
    <w:div w:id="300038966">
      <w:bodyDiv w:val="1"/>
      <w:marLeft w:val="0"/>
      <w:marRight w:val="0"/>
      <w:marTop w:val="0"/>
      <w:marBottom w:val="0"/>
      <w:divBdr>
        <w:top w:val="none" w:sz="0" w:space="0" w:color="auto"/>
        <w:left w:val="none" w:sz="0" w:space="0" w:color="auto"/>
        <w:bottom w:val="none" w:sz="0" w:space="0" w:color="auto"/>
        <w:right w:val="none" w:sz="0" w:space="0" w:color="auto"/>
      </w:divBdr>
      <w:divsChild>
        <w:div w:id="1804039513">
          <w:blockQuote w:val="1"/>
          <w:marLeft w:val="150"/>
          <w:marRight w:val="150"/>
          <w:marTop w:val="0"/>
          <w:marBottom w:val="0"/>
          <w:divBdr>
            <w:top w:val="none" w:sz="0" w:space="0" w:color="auto"/>
            <w:left w:val="none" w:sz="0" w:space="0" w:color="auto"/>
            <w:bottom w:val="none" w:sz="0" w:space="0" w:color="auto"/>
            <w:right w:val="none" w:sz="0" w:space="0" w:color="auto"/>
          </w:divBdr>
          <w:divsChild>
            <w:div w:id="621307724">
              <w:marLeft w:val="0"/>
              <w:marRight w:val="0"/>
              <w:marTop w:val="0"/>
              <w:marBottom w:val="0"/>
              <w:divBdr>
                <w:top w:val="none" w:sz="0" w:space="0" w:color="auto"/>
                <w:left w:val="none" w:sz="0" w:space="0" w:color="auto"/>
                <w:bottom w:val="none" w:sz="0" w:space="0" w:color="auto"/>
                <w:right w:val="none" w:sz="0" w:space="0" w:color="auto"/>
              </w:divBdr>
              <w:divsChild>
                <w:div w:id="69423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861463">
      <w:bodyDiv w:val="1"/>
      <w:marLeft w:val="0"/>
      <w:marRight w:val="0"/>
      <w:marTop w:val="0"/>
      <w:marBottom w:val="0"/>
      <w:divBdr>
        <w:top w:val="none" w:sz="0" w:space="0" w:color="auto"/>
        <w:left w:val="none" w:sz="0" w:space="0" w:color="auto"/>
        <w:bottom w:val="none" w:sz="0" w:space="0" w:color="auto"/>
        <w:right w:val="none" w:sz="0" w:space="0" w:color="auto"/>
      </w:divBdr>
    </w:div>
    <w:div w:id="344402061">
      <w:bodyDiv w:val="1"/>
      <w:marLeft w:val="0"/>
      <w:marRight w:val="0"/>
      <w:marTop w:val="0"/>
      <w:marBottom w:val="0"/>
      <w:divBdr>
        <w:top w:val="none" w:sz="0" w:space="0" w:color="auto"/>
        <w:left w:val="none" w:sz="0" w:space="0" w:color="auto"/>
        <w:bottom w:val="none" w:sz="0" w:space="0" w:color="auto"/>
        <w:right w:val="none" w:sz="0" w:space="0" w:color="auto"/>
      </w:divBdr>
    </w:div>
    <w:div w:id="351493598">
      <w:bodyDiv w:val="1"/>
      <w:marLeft w:val="0"/>
      <w:marRight w:val="0"/>
      <w:marTop w:val="0"/>
      <w:marBottom w:val="0"/>
      <w:divBdr>
        <w:top w:val="none" w:sz="0" w:space="0" w:color="auto"/>
        <w:left w:val="none" w:sz="0" w:space="0" w:color="auto"/>
        <w:bottom w:val="none" w:sz="0" w:space="0" w:color="auto"/>
        <w:right w:val="none" w:sz="0" w:space="0" w:color="auto"/>
      </w:divBdr>
    </w:div>
    <w:div w:id="384988519">
      <w:bodyDiv w:val="1"/>
      <w:marLeft w:val="0"/>
      <w:marRight w:val="0"/>
      <w:marTop w:val="0"/>
      <w:marBottom w:val="0"/>
      <w:divBdr>
        <w:top w:val="none" w:sz="0" w:space="0" w:color="auto"/>
        <w:left w:val="none" w:sz="0" w:space="0" w:color="auto"/>
        <w:bottom w:val="none" w:sz="0" w:space="0" w:color="auto"/>
        <w:right w:val="none" w:sz="0" w:space="0" w:color="auto"/>
      </w:divBdr>
    </w:div>
    <w:div w:id="415059947">
      <w:bodyDiv w:val="1"/>
      <w:marLeft w:val="0"/>
      <w:marRight w:val="0"/>
      <w:marTop w:val="0"/>
      <w:marBottom w:val="0"/>
      <w:divBdr>
        <w:top w:val="none" w:sz="0" w:space="0" w:color="auto"/>
        <w:left w:val="none" w:sz="0" w:space="0" w:color="auto"/>
        <w:bottom w:val="none" w:sz="0" w:space="0" w:color="auto"/>
        <w:right w:val="none" w:sz="0" w:space="0" w:color="auto"/>
      </w:divBdr>
    </w:div>
    <w:div w:id="416250454">
      <w:bodyDiv w:val="1"/>
      <w:marLeft w:val="0"/>
      <w:marRight w:val="0"/>
      <w:marTop w:val="0"/>
      <w:marBottom w:val="0"/>
      <w:divBdr>
        <w:top w:val="none" w:sz="0" w:space="0" w:color="auto"/>
        <w:left w:val="none" w:sz="0" w:space="0" w:color="auto"/>
        <w:bottom w:val="none" w:sz="0" w:space="0" w:color="auto"/>
        <w:right w:val="none" w:sz="0" w:space="0" w:color="auto"/>
      </w:divBdr>
    </w:div>
    <w:div w:id="416709780">
      <w:bodyDiv w:val="1"/>
      <w:marLeft w:val="0"/>
      <w:marRight w:val="0"/>
      <w:marTop w:val="0"/>
      <w:marBottom w:val="0"/>
      <w:divBdr>
        <w:top w:val="none" w:sz="0" w:space="0" w:color="auto"/>
        <w:left w:val="none" w:sz="0" w:space="0" w:color="auto"/>
        <w:bottom w:val="none" w:sz="0" w:space="0" w:color="auto"/>
        <w:right w:val="none" w:sz="0" w:space="0" w:color="auto"/>
      </w:divBdr>
    </w:div>
    <w:div w:id="674649206">
      <w:bodyDiv w:val="1"/>
      <w:marLeft w:val="0"/>
      <w:marRight w:val="0"/>
      <w:marTop w:val="0"/>
      <w:marBottom w:val="0"/>
      <w:divBdr>
        <w:top w:val="none" w:sz="0" w:space="0" w:color="auto"/>
        <w:left w:val="none" w:sz="0" w:space="0" w:color="auto"/>
        <w:bottom w:val="none" w:sz="0" w:space="0" w:color="auto"/>
        <w:right w:val="none" w:sz="0" w:space="0" w:color="auto"/>
      </w:divBdr>
    </w:div>
    <w:div w:id="808672405">
      <w:bodyDiv w:val="1"/>
      <w:marLeft w:val="0"/>
      <w:marRight w:val="0"/>
      <w:marTop w:val="0"/>
      <w:marBottom w:val="0"/>
      <w:divBdr>
        <w:top w:val="none" w:sz="0" w:space="0" w:color="auto"/>
        <w:left w:val="none" w:sz="0" w:space="0" w:color="auto"/>
        <w:bottom w:val="none" w:sz="0" w:space="0" w:color="auto"/>
        <w:right w:val="none" w:sz="0" w:space="0" w:color="auto"/>
      </w:divBdr>
    </w:div>
    <w:div w:id="832572864">
      <w:bodyDiv w:val="1"/>
      <w:marLeft w:val="0"/>
      <w:marRight w:val="0"/>
      <w:marTop w:val="0"/>
      <w:marBottom w:val="0"/>
      <w:divBdr>
        <w:top w:val="none" w:sz="0" w:space="0" w:color="auto"/>
        <w:left w:val="none" w:sz="0" w:space="0" w:color="auto"/>
        <w:bottom w:val="none" w:sz="0" w:space="0" w:color="auto"/>
        <w:right w:val="none" w:sz="0" w:space="0" w:color="auto"/>
      </w:divBdr>
    </w:div>
    <w:div w:id="879900450">
      <w:bodyDiv w:val="1"/>
      <w:marLeft w:val="0"/>
      <w:marRight w:val="0"/>
      <w:marTop w:val="0"/>
      <w:marBottom w:val="0"/>
      <w:divBdr>
        <w:top w:val="none" w:sz="0" w:space="0" w:color="auto"/>
        <w:left w:val="none" w:sz="0" w:space="0" w:color="auto"/>
        <w:bottom w:val="none" w:sz="0" w:space="0" w:color="auto"/>
        <w:right w:val="none" w:sz="0" w:space="0" w:color="auto"/>
      </w:divBdr>
    </w:div>
    <w:div w:id="928583065">
      <w:bodyDiv w:val="1"/>
      <w:marLeft w:val="0"/>
      <w:marRight w:val="0"/>
      <w:marTop w:val="0"/>
      <w:marBottom w:val="0"/>
      <w:divBdr>
        <w:top w:val="none" w:sz="0" w:space="0" w:color="auto"/>
        <w:left w:val="none" w:sz="0" w:space="0" w:color="auto"/>
        <w:bottom w:val="none" w:sz="0" w:space="0" w:color="auto"/>
        <w:right w:val="none" w:sz="0" w:space="0" w:color="auto"/>
      </w:divBdr>
      <w:divsChild>
        <w:div w:id="773718793">
          <w:marLeft w:val="0"/>
          <w:marRight w:val="0"/>
          <w:marTop w:val="0"/>
          <w:marBottom w:val="0"/>
          <w:divBdr>
            <w:top w:val="none" w:sz="0" w:space="0" w:color="auto"/>
            <w:left w:val="none" w:sz="0" w:space="0" w:color="auto"/>
            <w:bottom w:val="none" w:sz="0" w:space="0" w:color="auto"/>
            <w:right w:val="none" w:sz="0" w:space="0" w:color="auto"/>
          </w:divBdr>
        </w:div>
        <w:div w:id="2111924207">
          <w:marLeft w:val="0"/>
          <w:marRight w:val="0"/>
          <w:marTop w:val="0"/>
          <w:marBottom w:val="0"/>
          <w:divBdr>
            <w:top w:val="none" w:sz="0" w:space="0" w:color="auto"/>
            <w:left w:val="none" w:sz="0" w:space="0" w:color="auto"/>
            <w:bottom w:val="none" w:sz="0" w:space="0" w:color="auto"/>
            <w:right w:val="none" w:sz="0" w:space="0" w:color="auto"/>
          </w:divBdr>
        </w:div>
        <w:div w:id="1394229352">
          <w:marLeft w:val="0"/>
          <w:marRight w:val="0"/>
          <w:marTop w:val="0"/>
          <w:marBottom w:val="0"/>
          <w:divBdr>
            <w:top w:val="none" w:sz="0" w:space="0" w:color="auto"/>
            <w:left w:val="none" w:sz="0" w:space="0" w:color="auto"/>
            <w:bottom w:val="none" w:sz="0" w:space="0" w:color="auto"/>
            <w:right w:val="none" w:sz="0" w:space="0" w:color="auto"/>
          </w:divBdr>
        </w:div>
        <w:div w:id="2088305704">
          <w:marLeft w:val="0"/>
          <w:marRight w:val="0"/>
          <w:marTop w:val="0"/>
          <w:marBottom w:val="0"/>
          <w:divBdr>
            <w:top w:val="none" w:sz="0" w:space="0" w:color="auto"/>
            <w:left w:val="none" w:sz="0" w:space="0" w:color="auto"/>
            <w:bottom w:val="none" w:sz="0" w:space="0" w:color="auto"/>
            <w:right w:val="none" w:sz="0" w:space="0" w:color="auto"/>
          </w:divBdr>
        </w:div>
        <w:div w:id="57754754">
          <w:marLeft w:val="0"/>
          <w:marRight w:val="0"/>
          <w:marTop w:val="0"/>
          <w:marBottom w:val="0"/>
          <w:divBdr>
            <w:top w:val="none" w:sz="0" w:space="0" w:color="auto"/>
            <w:left w:val="none" w:sz="0" w:space="0" w:color="auto"/>
            <w:bottom w:val="none" w:sz="0" w:space="0" w:color="auto"/>
            <w:right w:val="none" w:sz="0" w:space="0" w:color="auto"/>
          </w:divBdr>
        </w:div>
        <w:div w:id="1055473312">
          <w:marLeft w:val="0"/>
          <w:marRight w:val="0"/>
          <w:marTop w:val="0"/>
          <w:marBottom w:val="0"/>
          <w:divBdr>
            <w:top w:val="none" w:sz="0" w:space="0" w:color="auto"/>
            <w:left w:val="none" w:sz="0" w:space="0" w:color="auto"/>
            <w:bottom w:val="none" w:sz="0" w:space="0" w:color="auto"/>
            <w:right w:val="none" w:sz="0" w:space="0" w:color="auto"/>
          </w:divBdr>
        </w:div>
        <w:div w:id="274336796">
          <w:marLeft w:val="0"/>
          <w:marRight w:val="0"/>
          <w:marTop w:val="0"/>
          <w:marBottom w:val="0"/>
          <w:divBdr>
            <w:top w:val="none" w:sz="0" w:space="0" w:color="auto"/>
            <w:left w:val="none" w:sz="0" w:space="0" w:color="auto"/>
            <w:bottom w:val="none" w:sz="0" w:space="0" w:color="auto"/>
            <w:right w:val="none" w:sz="0" w:space="0" w:color="auto"/>
          </w:divBdr>
        </w:div>
        <w:div w:id="183135531">
          <w:marLeft w:val="0"/>
          <w:marRight w:val="0"/>
          <w:marTop w:val="0"/>
          <w:marBottom w:val="0"/>
          <w:divBdr>
            <w:top w:val="none" w:sz="0" w:space="0" w:color="auto"/>
            <w:left w:val="none" w:sz="0" w:space="0" w:color="auto"/>
            <w:bottom w:val="none" w:sz="0" w:space="0" w:color="auto"/>
            <w:right w:val="none" w:sz="0" w:space="0" w:color="auto"/>
          </w:divBdr>
        </w:div>
      </w:divsChild>
    </w:div>
    <w:div w:id="945189887">
      <w:bodyDiv w:val="1"/>
      <w:marLeft w:val="0"/>
      <w:marRight w:val="0"/>
      <w:marTop w:val="0"/>
      <w:marBottom w:val="0"/>
      <w:divBdr>
        <w:top w:val="none" w:sz="0" w:space="0" w:color="auto"/>
        <w:left w:val="none" w:sz="0" w:space="0" w:color="auto"/>
        <w:bottom w:val="none" w:sz="0" w:space="0" w:color="auto"/>
        <w:right w:val="none" w:sz="0" w:space="0" w:color="auto"/>
      </w:divBdr>
    </w:div>
    <w:div w:id="970088288">
      <w:bodyDiv w:val="1"/>
      <w:marLeft w:val="0"/>
      <w:marRight w:val="0"/>
      <w:marTop w:val="0"/>
      <w:marBottom w:val="0"/>
      <w:divBdr>
        <w:top w:val="none" w:sz="0" w:space="0" w:color="auto"/>
        <w:left w:val="none" w:sz="0" w:space="0" w:color="auto"/>
        <w:bottom w:val="none" w:sz="0" w:space="0" w:color="auto"/>
        <w:right w:val="none" w:sz="0" w:space="0" w:color="auto"/>
      </w:divBdr>
      <w:divsChild>
        <w:div w:id="661547151">
          <w:marLeft w:val="0"/>
          <w:marRight w:val="0"/>
          <w:marTop w:val="360"/>
          <w:marBottom w:val="240"/>
          <w:divBdr>
            <w:top w:val="none" w:sz="0" w:space="0" w:color="auto"/>
            <w:left w:val="none" w:sz="0" w:space="0" w:color="auto"/>
            <w:bottom w:val="none" w:sz="0" w:space="0" w:color="auto"/>
            <w:right w:val="none" w:sz="0" w:space="0" w:color="auto"/>
          </w:divBdr>
        </w:div>
        <w:div w:id="1456752744">
          <w:marLeft w:val="0"/>
          <w:marRight w:val="0"/>
          <w:marTop w:val="0"/>
          <w:marBottom w:val="210"/>
          <w:divBdr>
            <w:top w:val="none" w:sz="0" w:space="0" w:color="auto"/>
            <w:left w:val="none" w:sz="0" w:space="0" w:color="auto"/>
            <w:bottom w:val="none" w:sz="0" w:space="0" w:color="auto"/>
            <w:right w:val="none" w:sz="0" w:space="0" w:color="auto"/>
          </w:divBdr>
        </w:div>
        <w:div w:id="1664623559">
          <w:marLeft w:val="0"/>
          <w:marRight w:val="0"/>
          <w:marTop w:val="0"/>
          <w:marBottom w:val="300"/>
          <w:divBdr>
            <w:top w:val="none" w:sz="0" w:space="0" w:color="auto"/>
            <w:left w:val="none" w:sz="0" w:space="0" w:color="auto"/>
            <w:bottom w:val="none" w:sz="0" w:space="0" w:color="auto"/>
            <w:right w:val="none" w:sz="0" w:space="0" w:color="auto"/>
          </w:divBdr>
          <w:divsChild>
            <w:div w:id="1028095341">
              <w:marLeft w:val="0"/>
              <w:marRight w:val="0"/>
              <w:marTop w:val="0"/>
              <w:marBottom w:val="150"/>
              <w:divBdr>
                <w:top w:val="none" w:sz="0" w:space="0" w:color="auto"/>
                <w:left w:val="none" w:sz="0" w:space="0" w:color="auto"/>
                <w:bottom w:val="none" w:sz="0" w:space="0" w:color="auto"/>
                <w:right w:val="none" w:sz="0" w:space="0" w:color="auto"/>
              </w:divBdr>
              <w:divsChild>
                <w:div w:id="18268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71132">
          <w:marLeft w:val="0"/>
          <w:marRight w:val="0"/>
          <w:marTop w:val="240"/>
          <w:marBottom w:val="240"/>
          <w:divBdr>
            <w:top w:val="none" w:sz="0" w:space="0" w:color="auto"/>
            <w:left w:val="none" w:sz="0" w:space="0" w:color="auto"/>
            <w:bottom w:val="none" w:sz="0" w:space="0" w:color="auto"/>
            <w:right w:val="none" w:sz="0" w:space="0" w:color="auto"/>
          </w:divBdr>
          <w:divsChild>
            <w:div w:id="1980307075">
              <w:marLeft w:val="0"/>
              <w:marRight w:val="0"/>
              <w:marTop w:val="0"/>
              <w:marBottom w:val="0"/>
              <w:divBdr>
                <w:top w:val="none" w:sz="0" w:space="0" w:color="auto"/>
                <w:left w:val="none" w:sz="0" w:space="0" w:color="auto"/>
                <w:bottom w:val="none" w:sz="0" w:space="0" w:color="auto"/>
                <w:right w:val="none" w:sz="0" w:space="0" w:color="auto"/>
              </w:divBdr>
              <w:divsChild>
                <w:div w:id="69522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012837">
      <w:bodyDiv w:val="1"/>
      <w:marLeft w:val="0"/>
      <w:marRight w:val="0"/>
      <w:marTop w:val="0"/>
      <w:marBottom w:val="0"/>
      <w:divBdr>
        <w:top w:val="none" w:sz="0" w:space="0" w:color="auto"/>
        <w:left w:val="none" w:sz="0" w:space="0" w:color="auto"/>
        <w:bottom w:val="none" w:sz="0" w:space="0" w:color="auto"/>
        <w:right w:val="none" w:sz="0" w:space="0" w:color="auto"/>
      </w:divBdr>
    </w:div>
    <w:div w:id="1165628782">
      <w:bodyDiv w:val="1"/>
      <w:marLeft w:val="0"/>
      <w:marRight w:val="0"/>
      <w:marTop w:val="0"/>
      <w:marBottom w:val="0"/>
      <w:divBdr>
        <w:top w:val="none" w:sz="0" w:space="0" w:color="auto"/>
        <w:left w:val="none" w:sz="0" w:space="0" w:color="auto"/>
        <w:bottom w:val="none" w:sz="0" w:space="0" w:color="auto"/>
        <w:right w:val="none" w:sz="0" w:space="0" w:color="auto"/>
      </w:divBdr>
    </w:div>
    <w:div w:id="1208295448">
      <w:bodyDiv w:val="1"/>
      <w:marLeft w:val="0"/>
      <w:marRight w:val="0"/>
      <w:marTop w:val="0"/>
      <w:marBottom w:val="0"/>
      <w:divBdr>
        <w:top w:val="none" w:sz="0" w:space="0" w:color="auto"/>
        <w:left w:val="none" w:sz="0" w:space="0" w:color="auto"/>
        <w:bottom w:val="none" w:sz="0" w:space="0" w:color="auto"/>
        <w:right w:val="none" w:sz="0" w:space="0" w:color="auto"/>
      </w:divBdr>
    </w:div>
    <w:div w:id="1239100506">
      <w:bodyDiv w:val="1"/>
      <w:marLeft w:val="0"/>
      <w:marRight w:val="0"/>
      <w:marTop w:val="0"/>
      <w:marBottom w:val="0"/>
      <w:divBdr>
        <w:top w:val="none" w:sz="0" w:space="0" w:color="auto"/>
        <w:left w:val="none" w:sz="0" w:space="0" w:color="auto"/>
        <w:bottom w:val="none" w:sz="0" w:space="0" w:color="auto"/>
        <w:right w:val="none" w:sz="0" w:space="0" w:color="auto"/>
      </w:divBdr>
    </w:div>
    <w:div w:id="1252395340">
      <w:bodyDiv w:val="1"/>
      <w:marLeft w:val="0"/>
      <w:marRight w:val="0"/>
      <w:marTop w:val="0"/>
      <w:marBottom w:val="0"/>
      <w:divBdr>
        <w:top w:val="none" w:sz="0" w:space="0" w:color="auto"/>
        <w:left w:val="none" w:sz="0" w:space="0" w:color="auto"/>
        <w:bottom w:val="none" w:sz="0" w:space="0" w:color="auto"/>
        <w:right w:val="none" w:sz="0" w:space="0" w:color="auto"/>
      </w:divBdr>
      <w:divsChild>
        <w:div w:id="1181159057">
          <w:marLeft w:val="0"/>
          <w:marRight w:val="0"/>
          <w:marTop w:val="0"/>
          <w:marBottom w:val="0"/>
          <w:divBdr>
            <w:top w:val="none" w:sz="0" w:space="0" w:color="auto"/>
            <w:left w:val="none" w:sz="0" w:space="0" w:color="auto"/>
            <w:bottom w:val="none" w:sz="0" w:space="0" w:color="auto"/>
            <w:right w:val="none" w:sz="0" w:space="0" w:color="auto"/>
          </w:divBdr>
          <w:divsChild>
            <w:div w:id="1681277885">
              <w:marLeft w:val="0"/>
              <w:marRight w:val="0"/>
              <w:marTop w:val="0"/>
              <w:marBottom w:val="0"/>
              <w:divBdr>
                <w:top w:val="none" w:sz="0" w:space="0" w:color="auto"/>
                <w:left w:val="none" w:sz="0" w:space="0" w:color="auto"/>
                <w:bottom w:val="none" w:sz="0" w:space="0" w:color="auto"/>
                <w:right w:val="none" w:sz="0" w:space="0" w:color="auto"/>
              </w:divBdr>
              <w:divsChild>
                <w:div w:id="590508586">
                  <w:marLeft w:val="0"/>
                  <w:marRight w:val="0"/>
                  <w:marTop w:val="0"/>
                  <w:marBottom w:val="0"/>
                  <w:divBdr>
                    <w:top w:val="none" w:sz="0" w:space="0" w:color="auto"/>
                    <w:left w:val="none" w:sz="0" w:space="0" w:color="auto"/>
                    <w:bottom w:val="none" w:sz="0" w:space="0" w:color="auto"/>
                    <w:right w:val="none" w:sz="0" w:space="0" w:color="auto"/>
                  </w:divBdr>
                  <w:divsChild>
                    <w:div w:id="530461997">
                      <w:marLeft w:val="0"/>
                      <w:marRight w:val="0"/>
                      <w:marTop w:val="0"/>
                      <w:marBottom w:val="0"/>
                      <w:divBdr>
                        <w:top w:val="none" w:sz="0" w:space="0" w:color="auto"/>
                        <w:left w:val="none" w:sz="0" w:space="0" w:color="auto"/>
                        <w:bottom w:val="none" w:sz="0" w:space="0" w:color="auto"/>
                        <w:right w:val="none" w:sz="0" w:space="0" w:color="auto"/>
                      </w:divBdr>
                      <w:divsChild>
                        <w:div w:id="1421878212">
                          <w:marLeft w:val="0"/>
                          <w:marRight w:val="0"/>
                          <w:marTop w:val="0"/>
                          <w:marBottom w:val="0"/>
                          <w:divBdr>
                            <w:top w:val="none" w:sz="0" w:space="0" w:color="auto"/>
                            <w:left w:val="none" w:sz="0" w:space="0" w:color="auto"/>
                            <w:bottom w:val="none" w:sz="0" w:space="0" w:color="auto"/>
                            <w:right w:val="none" w:sz="0" w:space="0" w:color="auto"/>
                          </w:divBdr>
                          <w:divsChild>
                            <w:div w:id="1151945539">
                              <w:marLeft w:val="0"/>
                              <w:marRight w:val="0"/>
                              <w:marTop w:val="0"/>
                              <w:marBottom w:val="0"/>
                              <w:divBdr>
                                <w:top w:val="none" w:sz="0" w:space="0" w:color="auto"/>
                                <w:left w:val="none" w:sz="0" w:space="0" w:color="auto"/>
                                <w:bottom w:val="none" w:sz="0" w:space="0" w:color="auto"/>
                                <w:right w:val="none" w:sz="0" w:space="0" w:color="auto"/>
                              </w:divBdr>
                              <w:divsChild>
                                <w:div w:id="521284270">
                                  <w:blockQuote w:val="1"/>
                                  <w:marLeft w:val="150"/>
                                  <w:marRight w:val="150"/>
                                  <w:marTop w:val="0"/>
                                  <w:marBottom w:val="0"/>
                                  <w:divBdr>
                                    <w:top w:val="none" w:sz="0" w:space="0" w:color="auto"/>
                                    <w:left w:val="none" w:sz="0" w:space="0" w:color="auto"/>
                                    <w:bottom w:val="none" w:sz="0" w:space="0" w:color="auto"/>
                                    <w:right w:val="none" w:sz="0" w:space="0" w:color="auto"/>
                                  </w:divBdr>
                                  <w:divsChild>
                                    <w:div w:id="1233347081">
                                      <w:marLeft w:val="0"/>
                                      <w:marRight w:val="0"/>
                                      <w:marTop w:val="0"/>
                                      <w:marBottom w:val="0"/>
                                      <w:divBdr>
                                        <w:top w:val="none" w:sz="0" w:space="0" w:color="auto"/>
                                        <w:left w:val="none" w:sz="0" w:space="0" w:color="auto"/>
                                        <w:bottom w:val="none" w:sz="0" w:space="0" w:color="auto"/>
                                        <w:right w:val="none" w:sz="0" w:space="0" w:color="auto"/>
                                      </w:divBdr>
                                      <w:divsChild>
                                        <w:div w:id="47941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80512">
                                  <w:blockQuote w:val="1"/>
                                  <w:marLeft w:val="150"/>
                                  <w:marRight w:val="150"/>
                                  <w:marTop w:val="0"/>
                                  <w:marBottom w:val="0"/>
                                  <w:divBdr>
                                    <w:top w:val="none" w:sz="0" w:space="0" w:color="auto"/>
                                    <w:left w:val="none" w:sz="0" w:space="0" w:color="auto"/>
                                    <w:bottom w:val="none" w:sz="0" w:space="0" w:color="auto"/>
                                    <w:right w:val="none" w:sz="0" w:space="0" w:color="auto"/>
                                  </w:divBdr>
                                  <w:divsChild>
                                    <w:div w:id="1442332730">
                                      <w:marLeft w:val="0"/>
                                      <w:marRight w:val="0"/>
                                      <w:marTop w:val="0"/>
                                      <w:marBottom w:val="0"/>
                                      <w:divBdr>
                                        <w:top w:val="none" w:sz="0" w:space="0" w:color="auto"/>
                                        <w:left w:val="none" w:sz="0" w:space="0" w:color="auto"/>
                                        <w:bottom w:val="none" w:sz="0" w:space="0" w:color="auto"/>
                                        <w:right w:val="none" w:sz="0" w:space="0" w:color="auto"/>
                                      </w:divBdr>
                                      <w:divsChild>
                                        <w:div w:id="155919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7110">
                                  <w:blockQuote w:val="1"/>
                                  <w:marLeft w:val="150"/>
                                  <w:marRight w:val="150"/>
                                  <w:marTop w:val="0"/>
                                  <w:marBottom w:val="0"/>
                                  <w:divBdr>
                                    <w:top w:val="none" w:sz="0" w:space="0" w:color="auto"/>
                                    <w:left w:val="none" w:sz="0" w:space="0" w:color="auto"/>
                                    <w:bottom w:val="none" w:sz="0" w:space="0" w:color="auto"/>
                                    <w:right w:val="none" w:sz="0" w:space="0" w:color="auto"/>
                                  </w:divBdr>
                                  <w:divsChild>
                                    <w:div w:id="1769887503">
                                      <w:marLeft w:val="0"/>
                                      <w:marRight w:val="0"/>
                                      <w:marTop w:val="0"/>
                                      <w:marBottom w:val="0"/>
                                      <w:divBdr>
                                        <w:top w:val="none" w:sz="0" w:space="0" w:color="auto"/>
                                        <w:left w:val="none" w:sz="0" w:space="0" w:color="auto"/>
                                        <w:bottom w:val="none" w:sz="0" w:space="0" w:color="auto"/>
                                        <w:right w:val="none" w:sz="0" w:space="0" w:color="auto"/>
                                      </w:divBdr>
                                      <w:divsChild>
                                        <w:div w:id="129641895">
                                          <w:marLeft w:val="0"/>
                                          <w:marRight w:val="0"/>
                                          <w:marTop w:val="0"/>
                                          <w:marBottom w:val="0"/>
                                          <w:divBdr>
                                            <w:top w:val="none" w:sz="0" w:space="0" w:color="auto"/>
                                            <w:left w:val="none" w:sz="0" w:space="0" w:color="auto"/>
                                            <w:bottom w:val="none" w:sz="0" w:space="0" w:color="auto"/>
                                            <w:right w:val="none" w:sz="0" w:space="0" w:color="auto"/>
                                          </w:divBdr>
                                          <w:divsChild>
                                            <w:div w:id="80153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2076925">
      <w:bodyDiv w:val="1"/>
      <w:marLeft w:val="0"/>
      <w:marRight w:val="0"/>
      <w:marTop w:val="0"/>
      <w:marBottom w:val="0"/>
      <w:divBdr>
        <w:top w:val="none" w:sz="0" w:space="0" w:color="auto"/>
        <w:left w:val="none" w:sz="0" w:space="0" w:color="auto"/>
        <w:bottom w:val="none" w:sz="0" w:space="0" w:color="auto"/>
        <w:right w:val="none" w:sz="0" w:space="0" w:color="auto"/>
      </w:divBdr>
      <w:divsChild>
        <w:div w:id="850949709">
          <w:marLeft w:val="0"/>
          <w:marRight w:val="0"/>
          <w:marTop w:val="240"/>
          <w:marBottom w:val="0"/>
          <w:divBdr>
            <w:top w:val="single" w:sz="2" w:space="0" w:color="E5E7EB"/>
            <w:left w:val="single" w:sz="2" w:space="0" w:color="E5E7EB"/>
            <w:bottom w:val="single" w:sz="2" w:space="0" w:color="E5E7EB"/>
            <w:right w:val="single" w:sz="2" w:space="0" w:color="E5E7EB"/>
          </w:divBdr>
          <w:divsChild>
            <w:div w:id="115684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6822163">
          <w:marLeft w:val="0"/>
          <w:marRight w:val="0"/>
          <w:marTop w:val="240"/>
          <w:marBottom w:val="0"/>
          <w:divBdr>
            <w:top w:val="single" w:sz="2" w:space="0" w:color="E5E7EB"/>
            <w:left w:val="single" w:sz="2" w:space="0" w:color="E5E7EB"/>
            <w:bottom w:val="single" w:sz="2" w:space="0" w:color="E5E7EB"/>
            <w:right w:val="single" w:sz="2" w:space="0" w:color="E5E7EB"/>
          </w:divBdr>
          <w:divsChild>
            <w:div w:id="6074685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39117721">
      <w:bodyDiv w:val="1"/>
      <w:marLeft w:val="0"/>
      <w:marRight w:val="0"/>
      <w:marTop w:val="0"/>
      <w:marBottom w:val="0"/>
      <w:divBdr>
        <w:top w:val="none" w:sz="0" w:space="0" w:color="auto"/>
        <w:left w:val="none" w:sz="0" w:space="0" w:color="auto"/>
        <w:bottom w:val="none" w:sz="0" w:space="0" w:color="auto"/>
        <w:right w:val="none" w:sz="0" w:space="0" w:color="auto"/>
      </w:divBdr>
      <w:divsChild>
        <w:div w:id="860095219">
          <w:marLeft w:val="0"/>
          <w:marRight w:val="0"/>
          <w:marTop w:val="0"/>
          <w:marBottom w:val="0"/>
          <w:divBdr>
            <w:top w:val="none" w:sz="0" w:space="0" w:color="auto"/>
            <w:left w:val="none" w:sz="0" w:space="0" w:color="auto"/>
            <w:bottom w:val="none" w:sz="0" w:space="0" w:color="auto"/>
            <w:right w:val="none" w:sz="0" w:space="0" w:color="auto"/>
          </w:divBdr>
          <w:divsChild>
            <w:div w:id="2027050859">
              <w:marLeft w:val="0"/>
              <w:marRight w:val="0"/>
              <w:marTop w:val="0"/>
              <w:marBottom w:val="0"/>
              <w:divBdr>
                <w:top w:val="single" w:sz="8" w:space="3" w:color="auto"/>
                <w:left w:val="none" w:sz="0" w:space="0" w:color="auto"/>
                <w:bottom w:val="none" w:sz="0" w:space="0" w:color="auto"/>
                <w:right w:val="none" w:sz="0" w:space="0" w:color="auto"/>
              </w:divBdr>
            </w:div>
          </w:divsChild>
        </w:div>
        <w:div w:id="214051618">
          <w:marLeft w:val="0"/>
          <w:marRight w:val="0"/>
          <w:marTop w:val="0"/>
          <w:marBottom w:val="0"/>
          <w:divBdr>
            <w:top w:val="none" w:sz="0" w:space="0" w:color="auto"/>
            <w:left w:val="none" w:sz="0" w:space="0" w:color="auto"/>
            <w:bottom w:val="none" w:sz="0" w:space="0" w:color="auto"/>
            <w:right w:val="none" w:sz="0" w:space="0" w:color="auto"/>
          </w:divBdr>
          <w:divsChild>
            <w:div w:id="782260959">
              <w:marLeft w:val="0"/>
              <w:marRight w:val="0"/>
              <w:marTop w:val="0"/>
              <w:marBottom w:val="0"/>
              <w:divBdr>
                <w:top w:val="none" w:sz="0" w:space="0" w:color="auto"/>
                <w:left w:val="none" w:sz="0" w:space="0" w:color="auto"/>
                <w:bottom w:val="none" w:sz="0" w:space="0" w:color="auto"/>
                <w:right w:val="none" w:sz="0" w:space="0" w:color="auto"/>
              </w:divBdr>
            </w:div>
            <w:div w:id="787821986">
              <w:marLeft w:val="0"/>
              <w:marRight w:val="0"/>
              <w:marTop w:val="0"/>
              <w:marBottom w:val="0"/>
              <w:divBdr>
                <w:top w:val="none" w:sz="0" w:space="0" w:color="auto"/>
                <w:left w:val="none" w:sz="0" w:space="0" w:color="auto"/>
                <w:bottom w:val="none" w:sz="0" w:space="0" w:color="auto"/>
                <w:right w:val="none" w:sz="0" w:space="0" w:color="auto"/>
              </w:divBdr>
            </w:div>
            <w:div w:id="413288053">
              <w:marLeft w:val="0"/>
              <w:marRight w:val="0"/>
              <w:marTop w:val="0"/>
              <w:marBottom w:val="0"/>
              <w:divBdr>
                <w:top w:val="none" w:sz="0" w:space="0" w:color="auto"/>
                <w:left w:val="none" w:sz="0" w:space="0" w:color="auto"/>
                <w:bottom w:val="none" w:sz="0" w:space="0" w:color="auto"/>
                <w:right w:val="none" w:sz="0" w:space="0" w:color="auto"/>
              </w:divBdr>
            </w:div>
          </w:divsChild>
        </w:div>
        <w:div w:id="2146850298">
          <w:marLeft w:val="0"/>
          <w:marRight w:val="0"/>
          <w:marTop w:val="0"/>
          <w:marBottom w:val="0"/>
          <w:divBdr>
            <w:top w:val="none" w:sz="0" w:space="0" w:color="auto"/>
            <w:left w:val="none" w:sz="0" w:space="0" w:color="auto"/>
            <w:bottom w:val="none" w:sz="0" w:space="0" w:color="auto"/>
            <w:right w:val="none" w:sz="0" w:space="0" w:color="auto"/>
          </w:divBdr>
          <w:divsChild>
            <w:div w:id="1381249137">
              <w:marLeft w:val="0"/>
              <w:marRight w:val="0"/>
              <w:marTop w:val="0"/>
              <w:marBottom w:val="0"/>
              <w:divBdr>
                <w:top w:val="none" w:sz="0" w:space="0" w:color="auto"/>
                <w:left w:val="none" w:sz="0" w:space="0" w:color="auto"/>
                <w:bottom w:val="none" w:sz="0" w:space="0" w:color="auto"/>
                <w:right w:val="none" w:sz="0" w:space="0" w:color="auto"/>
              </w:divBdr>
            </w:div>
          </w:divsChild>
        </w:div>
        <w:div w:id="533227322">
          <w:marLeft w:val="0"/>
          <w:marRight w:val="0"/>
          <w:marTop w:val="0"/>
          <w:marBottom w:val="0"/>
          <w:divBdr>
            <w:top w:val="none" w:sz="0" w:space="0" w:color="auto"/>
            <w:left w:val="none" w:sz="0" w:space="0" w:color="auto"/>
            <w:bottom w:val="none" w:sz="0" w:space="0" w:color="auto"/>
            <w:right w:val="none" w:sz="0" w:space="0" w:color="auto"/>
          </w:divBdr>
          <w:divsChild>
            <w:div w:id="2767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2541">
      <w:bodyDiv w:val="1"/>
      <w:marLeft w:val="0"/>
      <w:marRight w:val="0"/>
      <w:marTop w:val="0"/>
      <w:marBottom w:val="0"/>
      <w:divBdr>
        <w:top w:val="none" w:sz="0" w:space="0" w:color="auto"/>
        <w:left w:val="none" w:sz="0" w:space="0" w:color="auto"/>
        <w:bottom w:val="none" w:sz="0" w:space="0" w:color="auto"/>
        <w:right w:val="none" w:sz="0" w:space="0" w:color="auto"/>
      </w:divBdr>
    </w:div>
    <w:div w:id="1434471800">
      <w:bodyDiv w:val="1"/>
      <w:marLeft w:val="0"/>
      <w:marRight w:val="0"/>
      <w:marTop w:val="0"/>
      <w:marBottom w:val="0"/>
      <w:divBdr>
        <w:top w:val="none" w:sz="0" w:space="0" w:color="auto"/>
        <w:left w:val="none" w:sz="0" w:space="0" w:color="auto"/>
        <w:bottom w:val="none" w:sz="0" w:space="0" w:color="auto"/>
        <w:right w:val="none" w:sz="0" w:space="0" w:color="auto"/>
      </w:divBdr>
    </w:div>
    <w:div w:id="1457219742">
      <w:bodyDiv w:val="1"/>
      <w:marLeft w:val="0"/>
      <w:marRight w:val="0"/>
      <w:marTop w:val="0"/>
      <w:marBottom w:val="0"/>
      <w:divBdr>
        <w:top w:val="none" w:sz="0" w:space="0" w:color="auto"/>
        <w:left w:val="none" w:sz="0" w:space="0" w:color="auto"/>
        <w:bottom w:val="none" w:sz="0" w:space="0" w:color="auto"/>
        <w:right w:val="none" w:sz="0" w:space="0" w:color="auto"/>
      </w:divBdr>
    </w:div>
    <w:div w:id="1478524313">
      <w:bodyDiv w:val="1"/>
      <w:marLeft w:val="0"/>
      <w:marRight w:val="0"/>
      <w:marTop w:val="0"/>
      <w:marBottom w:val="0"/>
      <w:divBdr>
        <w:top w:val="none" w:sz="0" w:space="0" w:color="auto"/>
        <w:left w:val="none" w:sz="0" w:space="0" w:color="auto"/>
        <w:bottom w:val="none" w:sz="0" w:space="0" w:color="auto"/>
        <w:right w:val="none" w:sz="0" w:space="0" w:color="auto"/>
      </w:divBdr>
    </w:div>
    <w:div w:id="1573003558">
      <w:bodyDiv w:val="1"/>
      <w:marLeft w:val="0"/>
      <w:marRight w:val="0"/>
      <w:marTop w:val="0"/>
      <w:marBottom w:val="0"/>
      <w:divBdr>
        <w:top w:val="none" w:sz="0" w:space="0" w:color="auto"/>
        <w:left w:val="none" w:sz="0" w:space="0" w:color="auto"/>
        <w:bottom w:val="none" w:sz="0" w:space="0" w:color="auto"/>
        <w:right w:val="none" w:sz="0" w:space="0" w:color="auto"/>
      </w:divBdr>
    </w:div>
    <w:div w:id="1628119197">
      <w:bodyDiv w:val="1"/>
      <w:marLeft w:val="0"/>
      <w:marRight w:val="0"/>
      <w:marTop w:val="0"/>
      <w:marBottom w:val="0"/>
      <w:divBdr>
        <w:top w:val="none" w:sz="0" w:space="0" w:color="auto"/>
        <w:left w:val="none" w:sz="0" w:space="0" w:color="auto"/>
        <w:bottom w:val="none" w:sz="0" w:space="0" w:color="auto"/>
        <w:right w:val="none" w:sz="0" w:space="0" w:color="auto"/>
      </w:divBdr>
    </w:div>
    <w:div w:id="1770850043">
      <w:bodyDiv w:val="1"/>
      <w:marLeft w:val="0"/>
      <w:marRight w:val="0"/>
      <w:marTop w:val="0"/>
      <w:marBottom w:val="0"/>
      <w:divBdr>
        <w:top w:val="none" w:sz="0" w:space="0" w:color="auto"/>
        <w:left w:val="none" w:sz="0" w:space="0" w:color="auto"/>
        <w:bottom w:val="none" w:sz="0" w:space="0" w:color="auto"/>
        <w:right w:val="none" w:sz="0" w:space="0" w:color="auto"/>
      </w:divBdr>
    </w:div>
    <w:div w:id="1793861217">
      <w:bodyDiv w:val="1"/>
      <w:marLeft w:val="0"/>
      <w:marRight w:val="0"/>
      <w:marTop w:val="0"/>
      <w:marBottom w:val="0"/>
      <w:divBdr>
        <w:top w:val="none" w:sz="0" w:space="0" w:color="auto"/>
        <w:left w:val="none" w:sz="0" w:space="0" w:color="auto"/>
        <w:bottom w:val="none" w:sz="0" w:space="0" w:color="auto"/>
        <w:right w:val="none" w:sz="0" w:space="0" w:color="auto"/>
      </w:divBdr>
    </w:div>
    <w:div w:id="1818449501">
      <w:bodyDiv w:val="1"/>
      <w:marLeft w:val="0"/>
      <w:marRight w:val="0"/>
      <w:marTop w:val="0"/>
      <w:marBottom w:val="0"/>
      <w:divBdr>
        <w:top w:val="none" w:sz="0" w:space="0" w:color="auto"/>
        <w:left w:val="none" w:sz="0" w:space="0" w:color="auto"/>
        <w:bottom w:val="none" w:sz="0" w:space="0" w:color="auto"/>
        <w:right w:val="none" w:sz="0" w:space="0" w:color="auto"/>
      </w:divBdr>
    </w:div>
    <w:div w:id="1891259398">
      <w:bodyDiv w:val="1"/>
      <w:marLeft w:val="0"/>
      <w:marRight w:val="0"/>
      <w:marTop w:val="0"/>
      <w:marBottom w:val="0"/>
      <w:divBdr>
        <w:top w:val="none" w:sz="0" w:space="0" w:color="auto"/>
        <w:left w:val="none" w:sz="0" w:space="0" w:color="auto"/>
        <w:bottom w:val="none" w:sz="0" w:space="0" w:color="auto"/>
        <w:right w:val="none" w:sz="0" w:space="0" w:color="auto"/>
      </w:divBdr>
    </w:div>
    <w:div w:id="1910648588">
      <w:bodyDiv w:val="1"/>
      <w:marLeft w:val="0"/>
      <w:marRight w:val="0"/>
      <w:marTop w:val="0"/>
      <w:marBottom w:val="0"/>
      <w:divBdr>
        <w:top w:val="none" w:sz="0" w:space="0" w:color="auto"/>
        <w:left w:val="none" w:sz="0" w:space="0" w:color="auto"/>
        <w:bottom w:val="none" w:sz="0" w:space="0" w:color="auto"/>
        <w:right w:val="none" w:sz="0" w:space="0" w:color="auto"/>
      </w:divBdr>
    </w:div>
    <w:div w:id="1920285611">
      <w:bodyDiv w:val="1"/>
      <w:marLeft w:val="0"/>
      <w:marRight w:val="0"/>
      <w:marTop w:val="0"/>
      <w:marBottom w:val="0"/>
      <w:divBdr>
        <w:top w:val="none" w:sz="0" w:space="0" w:color="auto"/>
        <w:left w:val="none" w:sz="0" w:space="0" w:color="auto"/>
        <w:bottom w:val="none" w:sz="0" w:space="0" w:color="auto"/>
        <w:right w:val="none" w:sz="0" w:space="0" w:color="auto"/>
      </w:divBdr>
    </w:div>
    <w:div w:id="1960063174">
      <w:bodyDiv w:val="1"/>
      <w:marLeft w:val="0"/>
      <w:marRight w:val="0"/>
      <w:marTop w:val="0"/>
      <w:marBottom w:val="0"/>
      <w:divBdr>
        <w:top w:val="none" w:sz="0" w:space="0" w:color="auto"/>
        <w:left w:val="none" w:sz="0" w:space="0" w:color="auto"/>
        <w:bottom w:val="none" w:sz="0" w:space="0" w:color="auto"/>
        <w:right w:val="none" w:sz="0" w:space="0" w:color="auto"/>
      </w:divBdr>
    </w:div>
    <w:div w:id="2018841913">
      <w:bodyDiv w:val="1"/>
      <w:marLeft w:val="0"/>
      <w:marRight w:val="0"/>
      <w:marTop w:val="0"/>
      <w:marBottom w:val="0"/>
      <w:divBdr>
        <w:top w:val="none" w:sz="0" w:space="0" w:color="auto"/>
        <w:left w:val="none" w:sz="0" w:space="0" w:color="auto"/>
        <w:bottom w:val="none" w:sz="0" w:space="0" w:color="auto"/>
        <w:right w:val="none" w:sz="0" w:space="0" w:color="auto"/>
      </w:divBdr>
    </w:div>
    <w:div w:id="2054842807">
      <w:bodyDiv w:val="1"/>
      <w:marLeft w:val="0"/>
      <w:marRight w:val="0"/>
      <w:marTop w:val="0"/>
      <w:marBottom w:val="0"/>
      <w:divBdr>
        <w:top w:val="none" w:sz="0" w:space="0" w:color="auto"/>
        <w:left w:val="none" w:sz="0" w:space="0" w:color="auto"/>
        <w:bottom w:val="none" w:sz="0" w:space="0" w:color="auto"/>
        <w:right w:val="none" w:sz="0" w:space="0" w:color="auto"/>
      </w:divBdr>
    </w:div>
    <w:div w:id="209932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CE05EE-5A69-410D-9140-5DA62E10A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1061</Words>
  <Characters>6050</Characters>
  <Application>Microsoft Office Word</Application>
  <DocSecurity>0</DocSecurity>
  <Lines>50</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Stammers</dc:creator>
  <cp:lastModifiedBy>New Media Team</cp:lastModifiedBy>
  <cp:revision>87</cp:revision>
  <cp:lastPrinted>2024-08-09T14:27:00Z</cp:lastPrinted>
  <dcterms:created xsi:type="dcterms:W3CDTF">2024-08-13T07:55:00Z</dcterms:created>
  <dcterms:modified xsi:type="dcterms:W3CDTF">2024-08-13T10:21:00Z</dcterms:modified>
</cp:coreProperties>
</file>